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66C3" w14:textId="77777777" w:rsidR="00726E31" w:rsidRPr="000544F9" w:rsidRDefault="00726E31" w:rsidP="00726E31">
      <w:pPr>
        <w:pStyle w:val="Header"/>
        <w:contextualSpacing/>
        <w:jc w:val="center"/>
        <w:rPr>
          <w:b/>
          <w:color w:val="3071C3" w:themeColor="text2" w:themeTint="BF"/>
          <w:sz w:val="40"/>
          <w:szCs w:val="40"/>
        </w:rPr>
      </w:pPr>
      <w:r w:rsidRPr="000544F9">
        <w:rPr>
          <w:noProof/>
        </w:rPr>
        <w:drawing>
          <wp:anchor distT="0" distB="0" distL="114300" distR="114300" simplePos="0" relativeHeight="251659264" behindDoc="0" locked="0" layoutInCell="1" allowOverlap="0" wp14:anchorId="0CC6B130" wp14:editId="3D882BD8">
            <wp:simplePos x="0" y="0"/>
            <wp:positionH relativeFrom="column">
              <wp:posOffset>-147320</wp:posOffset>
            </wp:positionH>
            <wp:positionV relativeFrom="paragraph">
              <wp:posOffset>-361950</wp:posOffset>
            </wp:positionV>
            <wp:extent cx="928800" cy="1440000"/>
            <wp:effectExtent l="0" t="0" r="5080" b="8255"/>
            <wp:wrapNone/>
            <wp:docPr id="739207341" name="Picture 1" descr="A sign with a sailboat and yellow ke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7341" name="Picture 1" descr="A sign with a sailboat and yellow key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88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4F9">
        <w:rPr>
          <w:b/>
          <w:color w:val="3071C3" w:themeColor="text2" w:themeTint="BF"/>
          <w:sz w:val="40"/>
          <w:szCs w:val="40"/>
        </w:rPr>
        <w:t>Chelmondiston Parish Council</w:t>
      </w:r>
    </w:p>
    <w:p w14:paraId="374D4758" w14:textId="77777777" w:rsidR="00726E31" w:rsidRPr="000544F9" w:rsidRDefault="00726E31" w:rsidP="00726E31">
      <w:pPr>
        <w:pStyle w:val="Header"/>
        <w:jc w:val="center"/>
      </w:pPr>
      <w:r w:rsidRPr="000544F9">
        <w:t>The Village Hall, Main Road, Chelmondiston IP9 1DX</w:t>
      </w:r>
    </w:p>
    <w:p w14:paraId="2AB6C23A" w14:textId="77777777" w:rsidR="00726E31" w:rsidRPr="000544F9" w:rsidRDefault="00726E31" w:rsidP="00726E31">
      <w:pPr>
        <w:pStyle w:val="Header"/>
        <w:contextualSpacing/>
        <w:jc w:val="center"/>
      </w:pPr>
      <w:r w:rsidRPr="000544F9">
        <w:t>Chairman: Cllr Rosie Kirkup</w:t>
      </w:r>
    </w:p>
    <w:p w14:paraId="4045FAF2" w14:textId="658EFBC4" w:rsidR="00726E31" w:rsidRDefault="00726E31" w:rsidP="00726E31">
      <w:pPr>
        <w:pStyle w:val="Header"/>
        <w:spacing w:line="276" w:lineRule="auto"/>
        <w:contextualSpacing/>
        <w:jc w:val="center"/>
      </w:pPr>
      <w:r w:rsidRPr="000544F9">
        <w:t xml:space="preserve">Parish Clerk: Ms Katie Davies e-mail: </w:t>
      </w:r>
      <w:hyperlink r:id="rId12" w:history="1">
        <w:r w:rsidR="00D57704" w:rsidRPr="004C749E">
          <w:rPr>
            <w:rStyle w:val="Hyperlink"/>
          </w:rPr>
          <w:t>clerk@chelmondiston-pc.gov.uk</w:t>
        </w:r>
      </w:hyperlink>
    </w:p>
    <w:p w14:paraId="58576901" w14:textId="77777777" w:rsidR="00D57704" w:rsidRPr="000544F9" w:rsidRDefault="00D57704" w:rsidP="00726E31">
      <w:pPr>
        <w:pStyle w:val="Header"/>
        <w:spacing w:line="276" w:lineRule="auto"/>
        <w:contextualSpacing/>
        <w:jc w:val="center"/>
        <w:rPr>
          <w:sz w:val="18"/>
          <w:szCs w:val="18"/>
        </w:rPr>
      </w:pPr>
    </w:p>
    <w:p w14:paraId="57B8E184" w14:textId="77777777" w:rsidR="00726E31" w:rsidRDefault="00726E31" w:rsidP="00726E31">
      <w:pPr>
        <w:pStyle w:val="Header"/>
        <w:jc w:val="center"/>
      </w:pPr>
    </w:p>
    <w:p w14:paraId="6AB0695B" w14:textId="77777777" w:rsidR="00726E31" w:rsidRDefault="00726E31" w:rsidP="00726E31">
      <w:pPr>
        <w:pStyle w:val="Header"/>
        <w:jc w:val="center"/>
      </w:pPr>
    </w:p>
    <w:p w14:paraId="382BE92E" w14:textId="77777777" w:rsidR="00FC3702" w:rsidRPr="003506BB" w:rsidRDefault="00FC3702" w:rsidP="00726E31">
      <w:pPr>
        <w:pStyle w:val="NoSpacing"/>
      </w:pPr>
    </w:p>
    <w:p w14:paraId="3B20B3FC" w14:textId="77777777" w:rsidR="00FC3702" w:rsidRPr="003506BB" w:rsidRDefault="00FC3702" w:rsidP="00FC3702">
      <w:pPr>
        <w:pStyle w:val="NoSpacing"/>
        <w:jc w:val="center"/>
        <w:rPr>
          <w:rFonts w:ascii="Georgia" w:hAnsi="Georgia"/>
          <w:sz w:val="20"/>
          <w:szCs w:val="20"/>
        </w:rPr>
      </w:pPr>
    </w:p>
    <w:p w14:paraId="51577455" w14:textId="77777777" w:rsidR="00FC3702" w:rsidRPr="003506BB" w:rsidRDefault="00FC3702" w:rsidP="00FC3702">
      <w:pPr>
        <w:pStyle w:val="NoSpacing"/>
        <w:jc w:val="center"/>
        <w:rPr>
          <w:rFonts w:ascii="Georgia" w:hAnsi="Georgia"/>
        </w:rPr>
      </w:pPr>
    </w:p>
    <w:p w14:paraId="2316C8CE" w14:textId="77777777" w:rsidR="00FC3702" w:rsidRPr="003506BB" w:rsidRDefault="00FC3702" w:rsidP="00FC3702">
      <w:pPr>
        <w:pStyle w:val="NoSpacing"/>
        <w:jc w:val="center"/>
        <w:rPr>
          <w:rFonts w:ascii="Georgia" w:hAnsi="Georgia"/>
          <w:b/>
          <w:bCs/>
          <w:sz w:val="38"/>
          <w:szCs w:val="38"/>
        </w:rPr>
      </w:pPr>
    </w:p>
    <w:p w14:paraId="3C08FFAF" w14:textId="66637DE5" w:rsidR="00EB220B" w:rsidRDefault="00EB220B" w:rsidP="00FC3702">
      <w:pPr>
        <w:pStyle w:val="NoSpacing"/>
        <w:jc w:val="center"/>
        <w:rPr>
          <w:rFonts w:ascii="Georgia" w:hAnsi="Georgia"/>
          <w:b/>
          <w:bCs/>
          <w:sz w:val="36"/>
          <w:szCs w:val="36"/>
        </w:rPr>
      </w:pPr>
      <w:r>
        <w:rPr>
          <w:rFonts w:ascii="Georgia" w:hAnsi="Georgia"/>
          <w:b/>
          <w:bCs/>
          <w:sz w:val="36"/>
          <w:szCs w:val="36"/>
        </w:rPr>
        <w:t>CHELMONDISTON</w:t>
      </w:r>
      <w:r w:rsidR="00F5497C">
        <w:rPr>
          <w:rFonts w:ascii="Georgia" w:hAnsi="Georgia"/>
          <w:b/>
          <w:bCs/>
          <w:sz w:val="36"/>
          <w:szCs w:val="36"/>
        </w:rPr>
        <w:t xml:space="preserve"> </w:t>
      </w:r>
      <w:r>
        <w:rPr>
          <w:rFonts w:ascii="Georgia" w:hAnsi="Georgia"/>
          <w:b/>
          <w:bCs/>
          <w:sz w:val="36"/>
          <w:szCs w:val="36"/>
        </w:rPr>
        <w:t>PARISH COUNCIL</w:t>
      </w:r>
    </w:p>
    <w:p w14:paraId="78B53D4C" w14:textId="77777777" w:rsidR="00646F46" w:rsidRDefault="00646F46" w:rsidP="00FC3702">
      <w:pPr>
        <w:pStyle w:val="NoSpacing"/>
        <w:jc w:val="center"/>
        <w:rPr>
          <w:rFonts w:ascii="Georgia" w:hAnsi="Georgia"/>
          <w:b/>
          <w:bCs/>
          <w:sz w:val="36"/>
          <w:szCs w:val="36"/>
        </w:rPr>
      </w:pPr>
    </w:p>
    <w:p w14:paraId="4E96251E" w14:textId="77777777" w:rsidR="00EB220B" w:rsidRDefault="00EB220B" w:rsidP="00FC3702">
      <w:pPr>
        <w:pStyle w:val="NoSpacing"/>
        <w:jc w:val="center"/>
        <w:rPr>
          <w:rFonts w:ascii="Georgia" w:hAnsi="Georgia"/>
          <w:b/>
          <w:bCs/>
          <w:sz w:val="36"/>
          <w:szCs w:val="36"/>
        </w:rPr>
      </w:pPr>
    </w:p>
    <w:p w14:paraId="25233FC7" w14:textId="77777777" w:rsidR="00646F46" w:rsidRPr="00646F46" w:rsidRDefault="00FC3702" w:rsidP="00FC3702">
      <w:pPr>
        <w:pStyle w:val="NoSpacing"/>
        <w:jc w:val="center"/>
        <w:rPr>
          <w:rFonts w:ascii="Georgia" w:hAnsi="Georgia"/>
          <w:b/>
          <w:bCs/>
          <w:sz w:val="34"/>
          <w:szCs w:val="34"/>
        </w:rPr>
      </w:pPr>
      <w:r w:rsidRPr="00646F46">
        <w:rPr>
          <w:rFonts w:ascii="Georgia" w:hAnsi="Georgia"/>
          <w:b/>
          <w:bCs/>
          <w:sz w:val="34"/>
          <w:szCs w:val="34"/>
        </w:rPr>
        <w:t>MODEL FINANCIAL REGULATIONS</w:t>
      </w:r>
    </w:p>
    <w:p w14:paraId="3C225E34" w14:textId="19CE947D" w:rsidR="00FC3702" w:rsidRDefault="00646F46" w:rsidP="00FC3702">
      <w:pPr>
        <w:pStyle w:val="NoSpacing"/>
        <w:jc w:val="center"/>
        <w:rPr>
          <w:rFonts w:ascii="Georgia" w:hAnsi="Georgia"/>
          <w:b/>
          <w:bCs/>
          <w:sz w:val="36"/>
          <w:szCs w:val="36"/>
        </w:rPr>
      </w:pPr>
      <w:r w:rsidRPr="00646F46">
        <w:rPr>
          <w:rFonts w:ascii="Georgia" w:hAnsi="Georgia"/>
          <w:b/>
          <w:bCs/>
          <w:sz w:val="34"/>
          <w:szCs w:val="34"/>
        </w:rPr>
        <w:t xml:space="preserve"> 2025</w:t>
      </w:r>
    </w:p>
    <w:p w14:paraId="2C864027" w14:textId="77777777" w:rsidR="00EB220B" w:rsidRDefault="00EB220B" w:rsidP="00FC3702">
      <w:pPr>
        <w:pStyle w:val="NoSpacing"/>
        <w:jc w:val="center"/>
        <w:rPr>
          <w:rFonts w:ascii="Georgia" w:hAnsi="Georgia"/>
          <w:b/>
          <w:bCs/>
          <w:sz w:val="36"/>
          <w:szCs w:val="36"/>
        </w:rPr>
      </w:pPr>
    </w:p>
    <w:p w14:paraId="48E5E17A" w14:textId="77777777" w:rsidR="007B5834" w:rsidRDefault="007B5834" w:rsidP="00FC3702">
      <w:pPr>
        <w:pStyle w:val="NoSpacing"/>
        <w:jc w:val="center"/>
        <w:rPr>
          <w:rFonts w:ascii="Georgia" w:hAnsi="Georgia"/>
          <w:b/>
          <w:bCs/>
          <w:sz w:val="36"/>
          <w:szCs w:val="36"/>
        </w:rPr>
      </w:pPr>
    </w:p>
    <w:p w14:paraId="69256140" w14:textId="77777777" w:rsidR="007B5834" w:rsidRPr="007B5834" w:rsidRDefault="007B5834" w:rsidP="00FC3702">
      <w:pPr>
        <w:pStyle w:val="NoSpacing"/>
        <w:jc w:val="center"/>
        <w:rPr>
          <w:rFonts w:ascii="Georgia" w:hAnsi="Georgia"/>
          <w:sz w:val="36"/>
          <w:szCs w:val="36"/>
        </w:rPr>
      </w:pPr>
    </w:p>
    <w:p w14:paraId="51828585" w14:textId="528A653D" w:rsidR="007B5834" w:rsidRPr="007B5834" w:rsidRDefault="007B5834" w:rsidP="00014373">
      <w:pPr>
        <w:pStyle w:val="NoSpacing"/>
        <w:jc w:val="center"/>
        <w:rPr>
          <w:rFonts w:ascii="Georgia" w:hAnsi="Georgia"/>
          <w:sz w:val="24"/>
          <w:szCs w:val="24"/>
        </w:rPr>
      </w:pPr>
      <w:r w:rsidRPr="007B5834">
        <w:rPr>
          <w:rFonts w:ascii="Georgia" w:hAnsi="Georgia"/>
          <w:sz w:val="24"/>
          <w:szCs w:val="24"/>
        </w:rPr>
        <w:t>Adopted at Annual Meeting</w:t>
      </w:r>
    </w:p>
    <w:p w14:paraId="0E96268B" w14:textId="24EAE7D1" w:rsidR="007B5834" w:rsidRPr="007B5834" w:rsidRDefault="007B5834" w:rsidP="00014373">
      <w:pPr>
        <w:pStyle w:val="NoSpacing"/>
        <w:jc w:val="center"/>
        <w:rPr>
          <w:rFonts w:ascii="Georgia" w:hAnsi="Georgia"/>
          <w:sz w:val="24"/>
          <w:szCs w:val="24"/>
        </w:rPr>
      </w:pPr>
      <w:r w:rsidRPr="007B5834">
        <w:rPr>
          <w:rFonts w:ascii="Georgia" w:hAnsi="Georgia"/>
          <w:sz w:val="24"/>
          <w:szCs w:val="24"/>
        </w:rPr>
        <w:t>06 May 2025</w:t>
      </w:r>
    </w:p>
    <w:p w14:paraId="309B17B5" w14:textId="77777777" w:rsidR="007B5834" w:rsidRDefault="007B5834" w:rsidP="00014373">
      <w:pPr>
        <w:pStyle w:val="NoSpacing"/>
        <w:jc w:val="center"/>
        <w:rPr>
          <w:rFonts w:ascii="Georgia" w:hAnsi="Georgia"/>
          <w:b/>
          <w:bCs/>
          <w:sz w:val="24"/>
          <w:szCs w:val="24"/>
        </w:rPr>
      </w:pPr>
    </w:p>
    <w:p w14:paraId="38C9CF20" w14:textId="3BED8E4D" w:rsidR="007B5834" w:rsidRPr="007B5834" w:rsidRDefault="007B5834" w:rsidP="00014373">
      <w:pPr>
        <w:pStyle w:val="NoSpacing"/>
        <w:jc w:val="center"/>
        <w:rPr>
          <w:rFonts w:ascii="Georgia" w:hAnsi="Georgia"/>
          <w:sz w:val="24"/>
          <w:szCs w:val="24"/>
        </w:rPr>
      </w:pPr>
      <w:r>
        <w:rPr>
          <w:rFonts w:ascii="Georgia" w:hAnsi="Georgia"/>
          <w:sz w:val="24"/>
          <w:szCs w:val="24"/>
        </w:rPr>
        <w:t>Next review May 2026</w:t>
      </w:r>
    </w:p>
    <w:p w14:paraId="0AD702FE" w14:textId="77777777" w:rsidR="007B5834" w:rsidRDefault="007B5834" w:rsidP="00FC3702">
      <w:pPr>
        <w:pStyle w:val="NoSpacing"/>
        <w:jc w:val="center"/>
        <w:rPr>
          <w:rFonts w:ascii="Georgia" w:hAnsi="Georgia"/>
          <w:b/>
          <w:bCs/>
          <w:sz w:val="36"/>
          <w:szCs w:val="36"/>
        </w:rPr>
      </w:pPr>
    </w:p>
    <w:p w14:paraId="44AE6B36" w14:textId="77777777" w:rsidR="007B5834" w:rsidRPr="007B5834" w:rsidRDefault="007B5834" w:rsidP="00FC3702">
      <w:pPr>
        <w:pStyle w:val="NoSpacing"/>
        <w:jc w:val="center"/>
        <w:rPr>
          <w:rFonts w:ascii="Georgia" w:hAnsi="Georgia"/>
          <w:b/>
          <w:bCs/>
          <w:sz w:val="24"/>
          <w:szCs w:val="24"/>
        </w:rPr>
      </w:pPr>
    </w:p>
    <w:p w14:paraId="0642F290" w14:textId="77777777" w:rsidR="00EB220B" w:rsidRPr="00FC3702" w:rsidRDefault="00EB220B" w:rsidP="00FC3702">
      <w:pPr>
        <w:pStyle w:val="NoSpacing"/>
        <w:jc w:val="center"/>
        <w:rPr>
          <w:rFonts w:ascii="Georgia" w:hAnsi="Georgia"/>
          <w:b/>
          <w:bCs/>
          <w:sz w:val="36"/>
          <w:szCs w:val="36"/>
        </w:rPr>
      </w:pPr>
    </w:p>
    <w:p w14:paraId="0E339893" w14:textId="63D2E584" w:rsidR="00362414" w:rsidRPr="0020130E" w:rsidRDefault="00E053E1" w:rsidP="00F410DA">
      <w:pPr>
        <w:pStyle w:val="NoSpacing"/>
        <w:jc w:val="center"/>
        <w:rPr>
          <w:rFonts w:ascii="Georgia" w:hAnsi="Georgia"/>
        </w:rPr>
      </w:pPr>
      <w:r w:rsidRPr="009F1AF9">
        <w:rPr>
          <w:rFonts w:ascii="Arial" w:hAnsi="Arial" w:cs="Arial"/>
        </w:rPr>
        <w:br w:type="page"/>
      </w:r>
    </w:p>
    <w:p w14:paraId="7445C020" w14:textId="77777777" w:rsidR="00935246" w:rsidRPr="000544F9" w:rsidRDefault="00935246" w:rsidP="00935246">
      <w:pPr>
        <w:pStyle w:val="Header"/>
        <w:contextualSpacing/>
        <w:rPr>
          <w:b/>
          <w:color w:val="3071C3" w:themeColor="text2" w:themeTint="BF"/>
          <w:sz w:val="40"/>
          <w:szCs w:val="40"/>
        </w:rPr>
      </w:pPr>
      <w:r w:rsidRPr="000544F9">
        <w:rPr>
          <w:noProof/>
        </w:rPr>
        <w:lastRenderedPageBreak/>
        <w:drawing>
          <wp:anchor distT="0" distB="0" distL="114300" distR="114300" simplePos="0" relativeHeight="251661312" behindDoc="0" locked="0" layoutInCell="1" allowOverlap="0" wp14:anchorId="3FB2B2D8" wp14:editId="4583DDE3">
            <wp:simplePos x="0" y="0"/>
            <wp:positionH relativeFrom="column">
              <wp:posOffset>-147320</wp:posOffset>
            </wp:positionH>
            <wp:positionV relativeFrom="paragraph">
              <wp:posOffset>-361950</wp:posOffset>
            </wp:positionV>
            <wp:extent cx="928800" cy="1440000"/>
            <wp:effectExtent l="0" t="0" r="5080" b="8255"/>
            <wp:wrapNone/>
            <wp:docPr id="941006678" name="Picture 1" descr="A sign with a sailboat and yellow ke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7341" name="Picture 1" descr="A sign with a sailboat and yellow key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88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0544F9">
        <w:rPr>
          <w:b/>
          <w:color w:val="3071C3" w:themeColor="text2" w:themeTint="BF"/>
          <w:sz w:val="40"/>
          <w:szCs w:val="40"/>
        </w:rPr>
        <w:t>Chelm</w:t>
      </w:r>
      <w:proofErr w:type="spellEnd"/>
      <w:r>
        <w:rPr>
          <w:b/>
          <w:color w:val="3071C3" w:themeColor="text2" w:themeTint="BF"/>
          <w:sz w:val="40"/>
          <w:szCs w:val="40"/>
        </w:rPr>
        <w:tab/>
        <w:t>Chelm</w:t>
      </w:r>
      <w:r w:rsidRPr="000544F9">
        <w:rPr>
          <w:b/>
          <w:color w:val="3071C3" w:themeColor="text2" w:themeTint="BF"/>
          <w:sz w:val="40"/>
          <w:szCs w:val="40"/>
        </w:rPr>
        <w:t>ondiston Parish Council</w:t>
      </w:r>
    </w:p>
    <w:p w14:paraId="32E886BC" w14:textId="77777777" w:rsidR="00935246" w:rsidRPr="000544F9" w:rsidRDefault="00935246" w:rsidP="00935246">
      <w:pPr>
        <w:pStyle w:val="Header"/>
        <w:jc w:val="center"/>
      </w:pPr>
      <w:r w:rsidRPr="000544F9">
        <w:t>The Village Hall, Main Road, Chelmondiston IP9 1DX</w:t>
      </w:r>
    </w:p>
    <w:p w14:paraId="1D859E8F" w14:textId="77777777" w:rsidR="00935246" w:rsidRPr="000544F9" w:rsidRDefault="00935246" w:rsidP="00935246">
      <w:pPr>
        <w:pStyle w:val="Header"/>
        <w:contextualSpacing/>
        <w:jc w:val="center"/>
      </w:pPr>
      <w:r w:rsidRPr="000544F9">
        <w:t>Chairman: Cllr Rosie Kirkup</w:t>
      </w:r>
    </w:p>
    <w:p w14:paraId="2A2099A2" w14:textId="77777777" w:rsidR="00935246" w:rsidRDefault="00935246" w:rsidP="00935246">
      <w:r w:rsidRPr="000544F9">
        <w:t xml:space="preserve">Parish Clerk: </w:t>
      </w:r>
      <w:r>
        <w:tab/>
        <w:t xml:space="preserve">           </w:t>
      </w:r>
      <w:r w:rsidRPr="000544F9">
        <w:t xml:space="preserve">Ms Katie Davies e-mail: </w:t>
      </w:r>
      <w:hyperlink r:id="rId13" w:history="1">
        <w:r w:rsidRPr="000544F9">
          <w:rPr>
            <w:rStyle w:val="Hyperlink"/>
            <w:b/>
          </w:rPr>
          <w:t>clerk@chelmondiston-pc.gov</w:t>
        </w:r>
      </w:hyperlink>
    </w:p>
    <w:p w14:paraId="7409C26F" w14:textId="77777777" w:rsidR="000C7C43" w:rsidRDefault="000C7C43" w:rsidP="00481347">
      <w:pPr>
        <w:pStyle w:val="NoSpacing"/>
        <w:jc w:val="center"/>
        <w:rPr>
          <w:rFonts w:ascii="Georgia" w:hAnsi="Georgia"/>
          <w:b/>
          <w:bCs/>
          <w:sz w:val="24"/>
          <w:szCs w:val="24"/>
        </w:rPr>
      </w:pPr>
    </w:p>
    <w:p w14:paraId="2A9A6F78" w14:textId="77777777" w:rsidR="00935246" w:rsidRPr="00935246" w:rsidRDefault="00935246" w:rsidP="00481347">
      <w:pPr>
        <w:pStyle w:val="NoSpacing"/>
        <w:jc w:val="center"/>
        <w:rPr>
          <w:rFonts w:ascii="Georgia" w:hAnsi="Georgia"/>
          <w:b/>
          <w:bCs/>
          <w:sz w:val="24"/>
          <w:szCs w:val="24"/>
        </w:rPr>
      </w:pPr>
    </w:p>
    <w:p w14:paraId="4A1BA635" w14:textId="4C4CFE57" w:rsidR="000C7C43" w:rsidRPr="004637A7" w:rsidRDefault="000C7C43" w:rsidP="00481347">
      <w:pPr>
        <w:pStyle w:val="NoSpacing"/>
        <w:jc w:val="center"/>
        <w:rPr>
          <w:rFonts w:ascii="Georgia" w:hAnsi="Georgia"/>
          <w:b/>
          <w:bCs/>
        </w:rPr>
      </w:pPr>
      <w:r w:rsidRPr="004637A7">
        <w:rPr>
          <w:rFonts w:ascii="Georgia" w:hAnsi="Georgia"/>
          <w:b/>
          <w:bCs/>
        </w:rPr>
        <w:t>MODEL FINANCI</w:t>
      </w:r>
      <w:r w:rsidR="00B82DE4" w:rsidRPr="004637A7">
        <w:rPr>
          <w:rFonts w:ascii="Georgia" w:hAnsi="Georgia"/>
          <w:b/>
          <w:bCs/>
        </w:rPr>
        <w:t>A</w:t>
      </w:r>
      <w:r w:rsidRPr="004637A7">
        <w:rPr>
          <w:rFonts w:ascii="Georgia" w:hAnsi="Georgia"/>
          <w:b/>
          <w:bCs/>
        </w:rPr>
        <w:t>L REGULATIONS</w:t>
      </w:r>
    </w:p>
    <w:p w14:paraId="42C851AA" w14:textId="77777777" w:rsidR="00DB5AC1" w:rsidRPr="004637A7" w:rsidRDefault="00DB5AC1" w:rsidP="00481347">
      <w:pPr>
        <w:pStyle w:val="NoSpacing"/>
        <w:jc w:val="center"/>
        <w:rPr>
          <w:rFonts w:ascii="Georgia" w:hAnsi="Georgia"/>
          <w:b/>
          <w:bCs/>
        </w:rPr>
      </w:pPr>
    </w:p>
    <w:p w14:paraId="4BF443C0" w14:textId="19F54729" w:rsidR="00481347" w:rsidRPr="004637A7" w:rsidRDefault="00362414" w:rsidP="004637A7">
      <w:pPr>
        <w:pStyle w:val="NoSpacing"/>
        <w:jc w:val="center"/>
        <w:rPr>
          <w:rFonts w:ascii="Arial" w:hAnsi="Arial" w:cs="Arial"/>
          <w:sz w:val="20"/>
          <w:szCs w:val="20"/>
        </w:rPr>
      </w:pPr>
      <w:r w:rsidRPr="004637A7">
        <w:rPr>
          <w:rFonts w:ascii="Georgia" w:hAnsi="Georgia"/>
          <w:b/>
          <w:bCs/>
        </w:rPr>
        <w:t xml:space="preserve">As </w:t>
      </w:r>
      <w:proofErr w:type="gramStart"/>
      <w:r w:rsidRPr="004637A7">
        <w:rPr>
          <w:rFonts w:ascii="Georgia" w:hAnsi="Georgia"/>
          <w:b/>
          <w:bCs/>
        </w:rPr>
        <w:t xml:space="preserve">adopted </w:t>
      </w:r>
      <w:r w:rsidR="004637A7" w:rsidRPr="004637A7">
        <w:rPr>
          <w:rFonts w:ascii="Georgia" w:hAnsi="Georgia"/>
          <w:b/>
          <w:bCs/>
        </w:rPr>
        <w:t xml:space="preserve"> at</w:t>
      </w:r>
      <w:proofErr w:type="gramEnd"/>
      <w:r w:rsidR="004637A7" w:rsidRPr="004637A7">
        <w:rPr>
          <w:rFonts w:ascii="Georgia" w:hAnsi="Georgia"/>
          <w:b/>
          <w:bCs/>
        </w:rPr>
        <w:t xml:space="preserve"> </w:t>
      </w:r>
      <w:r w:rsidRPr="004637A7">
        <w:rPr>
          <w:rFonts w:ascii="Georgia" w:hAnsi="Georgia"/>
          <w:b/>
          <w:bCs/>
        </w:rPr>
        <w:t xml:space="preserve">Annual Council </w:t>
      </w:r>
      <w:r w:rsidRPr="009B051C">
        <w:rPr>
          <w:rFonts w:ascii="Georgia" w:hAnsi="Georgia"/>
          <w:b/>
          <w:bCs/>
        </w:rPr>
        <w:t>Meeting</w:t>
      </w:r>
      <w:r w:rsidR="009B051C">
        <w:rPr>
          <w:rFonts w:ascii="Georgia" w:hAnsi="Georgia"/>
          <w:b/>
          <w:bCs/>
        </w:rPr>
        <w:t xml:space="preserve"> 06 </w:t>
      </w:r>
      <w:r w:rsidRPr="009B051C">
        <w:rPr>
          <w:rFonts w:ascii="Georgia" w:hAnsi="Georgia"/>
          <w:b/>
          <w:bCs/>
        </w:rPr>
        <w:t>May 2025</w:t>
      </w:r>
    </w:p>
    <w:p w14:paraId="7C4E9A50" w14:textId="74D80AAB" w:rsidR="00202E2D" w:rsidRPr="009F1AF9" w:rsidRDefault="00202E2D" w:rsidP="009F1AF9">
      <w:pPr>
        <w:rPr>
          <w:rFonts w:ascii="Arial" w:hAnsi="Arial" w:cs="Arial"/>
        </w:rPr>
      </w:pP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554B2D5"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8132F6">
              <w:rPr>
                <w:noProof/>
                <w:webHidden/>
              </w:rPr>
              <w:t>3</w:t>
            </w:r>
            <w:r w:rsidR="002B40EB">
              <w:rPr>
                <w:noProof/>
                <w:webHidden/>
              </w:rPr>
              <w:fldChar w:fldCharType="end"/>
            </w:r>
          </w:hyperlink>
        </w:p>
        <w:p w14:paraId="7D7419AD" w14:textId="34481EB8"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8132F6">
              <w:rPr>
                <w:noProof/>
                <w:webHidden/>
              </w:rPr>
              <w:t>4</w:t>
            </w:r>
            <w:r>
              <w:rPr>
                <w:noProof/>
                <w:webHidden/>
              </w:rPr>
              <w:fldChar w:fldCharType="end"/>
            </w:r>
          </w:hyperlink>
        </w:p>
        <w:p w14:paraId="6A0A0C8A" w14:textId="67B7C59B"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8132F6">
              <w:rPr>
                <w:noProof/>
                <w:webHidden/>
              </w:rPr>
              <w:t>5</w:t>
            </w:r>
            <w:r>
              <w:rPr>
                <w:noProof/>
                <w:webHidden/>
              </w:rPr>
              <w:fldChar w:fldCharType="end"/>
            </w:r>
          </w:hyperlink>
        </w:p>
        <w:p w14:paraId="1E8FEC5E" w14:textId="2C050C4B"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8132F6">
              <w:rPr>
                <w:noProof/>
                <w:webHidden/>
              </w:rPr>
              <w:t>6</w:t>
            </w:r>
            <w:r>
              <w:rPr>
                <w:noProof/>
                <w:webHidden/>
              </w:rPr>
              <w:fldChar w:fldCharType="end"/>
            </w:r>
          </w:hyperlink>
        </w:p>
        <w:p w14:paraId="126B8AA6" w14:textId="1A8081B0"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8132F6">
              <w:rPr>
                <w:noProof/>
                <w:webHidden/>
              </w:rPr>
              <w:t>7</w:t>
            </w:r>
            <w:r>
              <w:rPr>
                <w:noProof/>
                <w:webHidden/>
              </w:rPr>
              <w:fldChar w:fldCharType="end"/>
            </w:r>
          </w:hyperlink>
        </w:p>
        <w:p w14:paraId="42B2B422" w14:textId="09AEF8D4"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8132F6">
              <w:rPr>
                <w:noProof/>
                <w:webHidden/>
              </w:rPr>
              <w:t>9</w:t>
            </w:r>
            <w:r>
              <w:rPr>
                <w:noProof/>
                <w:webHidden/>
              </w:rPr>
              <w:fldChar w:fldCharType="end"/>
            </w:r>
          </w:hyperlink>
        </w:p>
        <w:p w14:paraId="5CB54E2C" w14:textId="66761313"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8132F6">
              <w:rPr>
                <w:noProof/>
                <w:webHidden/>
              </w:rPr>
              <w:t>10</w:t>
            </w:r>
            <w:r>
              <w:rPr>
                <w:noProof/>
                <w:webHidden/>
              </w:rPr>
              <w:fldChar w:fldCharType="end"/>
            </w:r>
          </w:hyperlink>
        </w:p>
        <w:p w14:paraId="3284D550" w14:textId="0213B60C"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8132F6">
              <w:rPr>
                <w:noProof/>
                <w:webHidden/>
              </w:rPr>
              <w:t>11</w:t>
            </w:r>
            <w:r>
              <w:rPr>
                <w:noProof/>
                <w:webHidden/>
              </w:rPr>
              <w:fldChar w:fldCharType="end"/>
            </w:r>
          </w:hyperlink>
        </w:p>
        <w:p w14:paraId="2CF8240C" w14:textId="790F5098"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8132F6">
              <w:rPr>
                <w:noProof/>
                <w:webHidden/>
              </w:rPr>
              <w:t>12</w:t>
            </w:r>
            <w:r>
              <w:rPr>
                <w:noProof/>
                <w:webHidden/>
              </w:rPr>
              <w:fldChar w:fldCharType="end"/>
            </w:r>
          </w:hyperlink>
        </w:p>
        <w:p w14:paraId="468BACDC" w14:textId="24D2951A"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8132F6">
              <w:rPr>
                <w:noProof/>
                <w:webHidden/>
              </w:rPr>
              <w:t>12</w:t>
            </w:r>
            <w:r>
              <w:rPr>
                <w:noProof/>
                <w:webHidden/>
              </w:rPr>
              <w:fldChar w:fldCharType="end"/>
            </w:r>
          </w:hyperlink>
        </w:p>
        <w:p w14:paraId="77735F37" w14:textId="55E3B47E"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8132F6">
              <w:rPr>
                <w:noProof/>
                <w:webHidden/>
              </w:rPr>
              <w:t>12</w:t>
            </w:r>
            <w:r>
              <w:rPr>
                <w:noProof/>
                <w:webHidden/>
              </w:rPr>
              <w:fldChar w:fldCharType="end"/>
            </w:r>
          </w:hyperlink>
        </w:p>
        <w:p w14:paraId="2018C562" w14:textId="3AB84EAA"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8132F6">
              <w:rPr>
                <w:noProof/>
                <w:webHidden/>
              </w:rPr>
              <w:t>12</w:t>
            </w:r>
            <w:r>
              <w:rPr>
                <w:noProof/>
                <w:webHidden/>
              </w:rPr>
              <w:fldChar w:fldCharType="end"/>
            </w:r>
          </w:hyperlink>
        </w:p>
        <w:p w14:paraId="7158F293" w14:textId="77C5D04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8132F6">
              <w:rPr>
                <w:noProof/>
                <w:webHidden/>
              </w:rPr>
              <w:t>13</w:t>
            </w:r>
            <w:r>
              <w:rPr>
                <w:noProof/>
                <w:webHidden/>
              </w:rPr>
              <w:fldChar w:fldCharType="end"/>
            </w:r>
          </w:hyperlink>
        </w:p>
        <w:p w14:paraId="7C5EF785" w14:textId="712C1C10"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8132F6">
              <w:rPr>
                <w:noProof/>
                <w:webHidden/>
              </w:rPr>
              <w:t>13</w:t>
            </w:r>
            <w:r>
              <w:rPr>
                <w:noProof/>
                <w:webHidden/>
              </w:rPr>
              <w:fldChar w:fldCharType="end"/>
            </w:r>
          </w:hyperlink>
        </w:p>
        <w:p w14:paraId="624AAEE9" w14:textId="43F5B14D"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8132F6">
              <w:rPr>
                <w:noProof/>
                <w:webHidden/>
              </w:rPr>
              <w:t>14</w:t>
            </w:r>
            <w:r>
              <w:rPr>
                <w:noProof/>
                <w:webHidden/>
              </w:rPr>
              <w:fldChar w:fldCharType="end"/>
            </w:r>
          </w:hyperlink>
        </w:p>
        <w:p w14:paraId="66251BC0" w14:textId="667E6792"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8132F6">
              <w:rPr>
                <w:noProof/>
                <w:webHidden/>
              </w:rPr>
              <w:t>14</w:t>
            </w:r>
            <w:r>
              <w:rPr>
                <w:noProof/>
                <w:webHidden/>
              </w:rPr>
              <w:fldChar w:fldCharType="end"/>
            </w:r>
          </w:hyperlink>
        </w:p>
        <w:p w14:paraId="38A67F4C" w14:textId="54FD3678"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8132F6">
              <w:rPr>
                <w:noProof/>
                <w:webHidden/>
              </w:rPr>
              <w:t>15</w:t>
            </w:r>
            <w:r>
              <w:rPr>
                <w:noProof/>
                <w:webHidden/>
              </w:rPr>
              <w:fldChar w:fldCharType="end"/>
            </w:r>
          </w:hyperlink>
        </w:p>
        <w:p w14:paraId="666E6BB0" w14:textId="1B02F4CA"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8132F6">
              <w:rPr>
                <w:noProof/>
                <w:webHidden/>
              </w:rPr>
              <w:t>15</w:t>
            </w:r>
            <w:r>
              <w:rPr>
                <w:noProof/>
                <w:webHidden/>
              </w:rPr>
              <w:fldChar w:fldCharType="end"/>
            </w:r>
          </w:hyperlink>
        </w:p>
        <w:p w14:paraId="35261A0D" w14:textId="1E7A4370"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8132F6">
              <w:rPr>
                <w:noProof/>
                <w:webHidden/>
              </w:rPr>
              <w:t>15</w:t>
            </w:r>
            <w:r>
              <w:rPr>
                <w:noProof/>
                <w:webHidden/>
              </w:rPr>
              <w:fldChar w:fldCharType="end"/>
            </w:r>
          </w:hyperlink>
        </w:p>
        <w:p w14:paraId="11C239C5" w14:textId="7CEEA774"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8132F6">
              <w:rPr>
                <w:noProof/>
                <w:webHidden/>
              </w:rPr>
              <w:t>16</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51262D90" w:rsidR="009E68C5" w:rsidRPr="009B051C" w:rsidRDefault="009E68C5" w:rsidP="009F1AF9">
      <w:pPr>
        <w:rPr>
          <w:rFonts w:ascii="Arial" w:hAnsi="Arial" w:cs="Arial"/>
        </w:rPr>
      </w:pPr>
      <w:r w:rsidRPr="009F1AF9">
        <w:rPr>
          <w:rFonts w:ascii="Arial" w:hAnsi="Arial" w:cs="Arial"/>
        </w:rPr>
        <w:t xml:space="preserve">These Financial Regulations were adopted by the </w:t>
      </w:r>
      <w:r w:rsidR="00DA1C95">
        <w:rPr>
          <w:rFonts w:ascii="Arial" w:hAnsi="Arial" w:cs="Arial"/>
        </w:rPr>
        <w:t>C</w:t>
      </w:r>
      <w:r w:rsidRPr="009F1AF9">
        <w:rPr>
          <w:rFonts w:ascii="Arial" w:hAnsi="Arial" w:cs="Arial"/>
        </w:rPr>
        <w:t xml:space="preserve">ouncil at its meeting held on </w:t>
      </w:r>
      <w:r w:rsidR="009B051C">
        <w:rPr>
          <w:rFonts w:ascii="Arial" w:hAnsi="Arial" w:cs="Arial"/>
        </w:rPr>
        <w:t>6 May 2025</w:t>
      </w:r>
    </w:p>
    <w:p w14:paraId="0332E465" w14:textId="77777777" w:rsidR="007B730D" w:rsidRPr="009F1AF9" w:rsidRDefault="007B730D" w:rsidP="009F1AF9">
      <w:pPr>
        <w:rPr>
          <w:rFonts w:ascii="Arial" w:hAnsi="Arial" w:cs="Arial"/>
        </w:rPr>
      </w:pPr>
    </w:p>
    <w:p w14:paraId="673E82C1" w14:textId="3B8F98C0" w:rsidR="009E68C5" w:rsidRPr="009F1AF9" w:rsidRDefault="004575F6" w:rsidP="00FC3702">
      <w:pPr>
        <w:rPr>
          <w:rFonts w:ascii="Arial" w:hAnsi="Arial" w:cs="Arial"/>
        </w:rPr>
      </w:pPr>
      <w:r w:rsidRPr="009F1AF9">
        <w:rPr>
          <w:rFonts w:ascii="Arial" w:hAnsi="Arial" w:cs="Arial"/>
        </w:rPr>
        <w:br w:type="page"/>
      </w:r>
      <w:bookmarkStart w:id="0" w:name="_Toc165549952"/>
      <w:r w:rsidR="00FC3702">
        <w:rPr>
          <w:rFonts w:ascii="Arial" w:hAnsi="Arial" w:cs="Arial"/>
        </w:rPr>
        <w:lastRenderedPageBreak/>
        <w:t>G</w:t>
      </w:r>
      <w:r w:rsidR="009E68C5" w:rsidRPr="009F1AF9">
        <w:rPr>
          <w:rFonts w:ascii="Arial" w:hAnsi="Arial" w:cs="Arial"/>
        </w:rPr>
        <w:t>eneral</w:t>
      </w:r>
      <w:bookmarkEnd w:id="0"/>
      <w:r w:rsidR="0030060A" w:rsidRPr="009F1AF9">
        <w:rPr>
          <w:rFonts w:ascii="Arial" w:hAnsi="Arial" w:cs="Arial"/>
        </w:rPr>
        <w:t xml:space="preserve">  </w:t>
      </w:r>
    </w:p>
    <w:p w14:paraId="381E23E9" w14:textId="6F6BD4A4"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w:t>
      </w:r>
      <w:r w:rsidR="00DA1C95">
        <w:rPr>
          <w:rFonts w:ascii="Arial" w:hAnsi="Arial" w:cs="Arial"/>
        </w:rPr>
        <w:t>C</w:t>
      </w:r>
      <w:r w:rsidRPr="009F1AF9">
        <w:rPr>
          <w:rFonts w:ascii="Arial" w:hAnsi="Arial" w:cs="Arial"/>
        </w:rPr>
        <w:t xml:space="preserve">ouncil and may only be amended or varied by resolution of the </w:t>
      </w:r>
      <w:r w:rsidR="005B5F58">
        <w:rPr>
          <w:rFonts w:ascii="Arial" w:hAnsi="Arial" w:cs="Arial"/>
        </w:rPr>
        <w:t>C</w:t>
      </w:r>
      <w:r w:rsidRPr="009F1AF9">
        <w:rPr>
          <w:rFonts w:ascii="Arial" w:hAnsi="Arial" w:cs="Arial"/>
        </w:rPr>
        <w:t xml:space="preserve">ouncil. </w:t>
      </w:r>
      <w:r w:rsidR="000F1249" w:rsidRPr="009F1AF9">
        <w:rPr>
          <w:rFonts w:ascii="Arial" w:hAnsi="Arial" w:cs="Arial"/>
        </w:rPr>
        <w:t>They</w:t>
      </w:r>
      <w:r w:rsidRPr="009F1AF9">
        <w:rPr>
          <w:rFonts w:ascii="Arial" w:hAnsi="Arial" w:cs="Arial"/>
        </w:rPr>
        <w:t xml:space="preserve"> are one of the </w:t>
      </w:r>
      <w:r w:rsidR="005B5F58">
        <w:rPr>
          <w:rFonts w:ascii="Arial" w:hAnsi="Arial" w:cs="Arial"/>
        </w:rPr>
        <w:t>C</w:t>
      </w:r>
      <w:r w:rsidRPr="009F1AF9">
        <w:rPr>
          <w:rFonts w:ascii="Arial" w:hAnsi="Arial" w:cs="Arial"/>
        </w:rPr>
        <w:t>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w:t>
      </w:r>
      <w:r w:rsidR="005B5F58">
        <w:rPr>
          <w:rFonts w:ascii="Arial" w:hAnsi="Arial" w:cs="Arial"/>
        </w:rPr>
        <w:t>C</w:t>
      </w:r>
      <w:r w:rsidRPr="009F1AF9">
        <w:rPr>
          <w:rFonts w:ascii="Arial" w:hAnsi="Arial" w:cs="Arial"/>
        </w:rPr>
        <w:t xml:space="preserve">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CF37ADF"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 xml:space="preserve">egulations brings the office of </w:t>
      </w:r>
      <w:r w:rsidR="005B5F58">
        <w:rPr>
          <w:rFonts w:ascii="Arial" w:hAnsi="Arial" w:cs="Arial"/>
        </w:rPr>
        <w:t>C</w:t>
      </w:r>
      <w:r w:rsidRPr="009F1AF9">
        <w:rPr>
          <w:rFonts w:ascii="Arial" w:hAnsi="Arial" w:cs="Arial"/>
        </w:rPr>
        <w:t>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0B53DABE"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 xml:space="preserve">uthorise” refers to a decision by the </w:t>
      </w:r>
      <w:r w:rsidR="005B5F58">
        <w:rPr>
          <w:rFonts w:ascii="Arial" w:hAnsi="Arial" w:cs="Arial"/>
        </w:rPr>
        <w:t>C</w:t>
      </w:r>
      <w:r w:rsidRPr="009F1AF9">
        <w:rPr>
          <w:rFonts w:ascii="Arial" w:hAnsi="Arial" w:cs="Arial"/>
        </w:rPr>
        <w:t>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2966F4AC"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w:t>
      </w:r>
      <w:r w:rsidR="00C575F0">
        <w:rPr>
          <w:rFonts w:ascii="Arial" w:hAnsi="Arial" w:cs="Arial"/>
        </w:rPr>
        <w:t>C</w:t>
      </w:r>
      <w:r w:rsidRPr="009F1AF9">
        <w:rPr>
          <w:rFonts w:ascii="Arial" w:hAnsi="Arial" w:cs="Arial"/>
        </w:rPr>
        <w:t xml:space="preserve">ouncil. </w:t>
      </w:r>
      <w:r w:rsidR="00D8566E" w:rsidRPr="009F1AF9">
        <w:rPr>
          <w:rFonts w:ascii="Arial" w:hAnsi="Arial" w:cs="Arial"/>
        </w:rPr>
        <w:t xml:space="preserve">The </w:t>
      </w:r>
      <w:proofErr w:type="gramStart"/>
      <w:r w:rsidR="00D8566E" w:rsidRPr="009F1AF9">
        <w:rPr>
          <w:rFonts w:ascii="Arial" w:hAnsi="Arial" w:cs="Arial"/>
        </w:rPr>
        <w:t>RFO;</w:t>
      </w:r>
      <w:proofErr w:type="gramEnd"/>
    </w:p>
    <w:p w14:paraId="48FDFB80" w14:textId="43AA1806"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00C575F0">
        <w:rPr>
          <w:rFonts w:ascii="Arial" w:hAnsi="Arial" w:cs="Arial"/>
        </w:rPr>
        <w:t>C</w:t>
      </w:r>
      <w:r w:rsidRPr="009F1AF9">
        <w:rPr>
          <w:rFonts w:ascii="Arial" w:hAnsi="Arial" w:cs="Arial"/>
        </w:rPr>
        <w:t>ouncil;</w:t>
      </w:r>
      <w:proofErr w:type="gramEnd"/>
    </w:p>
    <w:p w14:paraId="52A626DB" w14:textId="14C2F5A6"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w:t>
      </w:r>
      <w:r w:rsidR="00C575F0">
        <w:rPr>
          <w:rFonts w:ascii="Arial" w:hAnsi="Arial" w:cs="Arial"/>
        </w:rPr>
        <w:t>C</w:t>
      </w:r>
      <w:r w:rsidRPr="009F1AF9">
        <w:rPr>
          <w:rFonts w:ascii="Arial" w:hAnsi="Arial" w:cs="Arial"/>
        </w:rPr>
        <w:t xml:space="preserve">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131508A4"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w:t>
      </w:r>
      <w:r w:rsidR="00C575F0">
        <w:rPr>
          <w:rFonts w:ascii="Arial" w:hAnsi="Arial" w:cs="Arial"/>
        </w:rPr>
        <w:t>C</w:t>
      </w:r>
      <w:r w:rsidRPr="009F1AF9">
        <w:rPr>
          <w:rFonts w:ascii="Arial" w:hAnsi="Arial" w:cs="Arial"/>
        </w:rPr>
        <w:t xml:space="preserve">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6072E69B"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000B7E0D">
        <w:rPr>
          <w:rFonts w:ascii="Arial" w:hAnsi="Arial" w:cs="Arial"/>
        </w:rPr>
        <w:t>C</w:t>
      </w:r>
      <w:r w:rsidRPr="009F1AF9">
        <w:rPr>
          <w:rFonts w:ascii="Arial" w:hAnsi="Arial" w:cs="Arial"/>
        </w:rPr>
        <w:t>ouncil</w:t>
      </w:r>
      <w:r w:rsidR="00292C38" w:rsidRPr="009F1AF9">
        <w:rPr>
          <w:rFonts w:ascii="Arial" w:hAnsi="Arial" w:cs="Arial"/>
        </w:rPr>
        <w:t xml:space="preserve"> resources; and</w:t>
      </w:r>
    </w:p>
    <w:p w14:paraId="6E219521" w14:textId="7CCDDF15"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produces financial management information as required by the </w:t>
      </w:r>
      <w:r w:rsidR="000B7E0D">
        <w:rPr>
          <w:rFonts w:ascii="Arial" w:hAnsi="Arial" w:cs="Arial"/>
        </w:rPr>
        <w:t>C</w:t>
      </w:r>
      <w:r w:rsidRPr="009F1AF9">
        <w:rPr>
          <w:rFonts w:ascii="Arial" w:hAnsi="Arial" w:cs="Arial"/>
        </w:rPr>
        <w:t>ouncil.</w:t>
      </w:r>
    </w:p>
    <w:p w14:paraId="6ED37B0B" w14:textId="3056B5FE"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w:t>
      </w:r>
      <w:r w:rsidR="000B7E0D">
        <w:rPr>
          <w:rFonts w:ascii="Arial" w:hAnsi="Arial" w:cs="Arial"/>
          <w:b/>
          <w:bCs/>
        </w:rPr>
        <w:t>C</w:t>
      </w:r>
      <w:r w:rsidRPr="009F1AF9">
        <w:rPr>
          <w:rFonts w:ascii="Arial" w:hAnsi="Arial" w:cs="Arial"/>
          <w:b/>
          <w:bCs/>
        </w:rPr>
        <w:t>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E5A70B4"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w:t>
      </w:r>
      <w:r w:rsidR="000B7E0D">
        <w:rPr>
          <w:rFonts w:ascii="Arial" w:hAnsi="Arial" w:cs="Arial"/>
        </w:rPr>
        <w:t>C</w:t>
      </w:r>
      <w:r w:rsidRPr="009F1AF9">
        <w:rPr>
          <w:rFonts w:ascii="Arial" w:hAnsi="Arial" w:cs="Arial"/>
        </w:rPr>
        <w:t xml:space="preserve">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6D853CB2" w14:textId="77777777" w:rsidR="009B051C" w:rsidRDefault="007C1480" w:rsidP="00066A13">
      <w:pPr>
        <w:pStyle w:val="ListParagraph"/>
        <w:numPr>
          <w:ilvl w:val="0"/>
          <w:numId w:val="28"/>
        </w:numPr>
        <w:spacing w:after="120"/>
        <w:ind w:left="1276" w:hanging="283"/>
        <w:contextualSpacing w:val="0"/>
        <w:rPr>
          <w:rFonts w:ascii="Arial" w:hAnsi="Arial" w:cs="Arial"/>
        </w:rPr>
      </w:pPr>
      <w:r w:rsidRPr="009B051C">
        <w:rPr>
          <w:rFonts w:ascii="Arial" w:hAnsi="Arial" w:cs="Arial"/>
        </w:rPr>
        <w:t>a</w:t>
      </w:r>
      <w:r w:rsidR="00B80890" w:rsidRPr="009B051C">
        <w:rPr>
          <w:rFonts w:ascii="Arial" w:hAnsi="Arial" w:cs="Arial"/>
        </w:rPr>
        <w:t>uthorise</w:t>
      </w:r>
      <w:r w:rsidRPr="009B051C">
        <w:rPr>
          <w:rFonts w:ascii="Arial" w:hAnsi="Arial" w:cs="Arial"/>
        </w:rPr>
        <w:t xml:space="preserve"> any grant or single commitment </w:t>
      </w:r>
      <w:proofErr w:type="gramStart"/>
      <w:r w:rsidRPr="009B051C">
        <w:rPr>
          <w:rFonts w:ascii="Arial" w:hAnsi="Arial" w:cs="Arial"/>
        </w:rPr>
        <w:t>in excess of</w:t>
      </w:r>
      <w:proofErr w:type="gramEnd"/>
      <w:r w:rsidRPr="009B051C">
        <w:rPr>
          <w:rFonts w:ascii="Arial" w:hAnsi="Arial" w:cs="Arial"/>
        </w:rPr>
        <w:t xml:space="preserve"> £</w:t>
      </w:r>
      <w:r w:rsidR="009B051C" w:rsidRPr="009B051C">
        <w:rPr>
          <w:rFonts w:ascii="Arial" w:hAnsi="Arial" w:cs="Arial"/>
        </w:rPr>
        <w:t>1</w:t>
      </w:r>
      <w:r w:rsidRPr="009B051C">
        <w:rPr>
          <w:rFonts w:ascii="Arial" w:hAnsi="Arial" w:cs="Arial"/>
        </w:rPr>
        <w:t>,000</w:t>
      </w:r>
      <w:bookmarkStart w:id="1" w:name="_Toc165549953"/>
    </w:p>
    <w:p w14:paraId="63DDD405" w14:textId="77777777" w:rsidR="00951700" w:rsidRDefault="00951700" w:rsidP="00951700">
      <w:pPr>
        <w:pStyle w:val="Heading1"/>
        <w:numPr>
          <w:ilvl w:val="0"/>
          <w:numId w:val="0"/>
        </w:numPr>
        <w:ind w:left="360"/>
        <w:rPr>
          <w:sz w:val="28"/>
          <w:szCs w:val="28"/>
        </w:rPr>
      </w:pPr>
    </w:p>
    <w:p w14:paraId="2B9C5494" w14:textId="16C021D0" w:rsidR="007C1480" w:rsidRPr="002949C9" w:rsidRDefault="009B051C" w:rsidP="009B051C">
      <w:pPr>
        <w:pStyle w:val="Heading1"/>
        <w:rPr>
          <w:sz w:val="28"/>
          <w:szCs w:val="28"/>
        </w:rPr>
      </w:pPr>
      <w:r w:rsidRPr="002949C9">
        <w:rPr>
          <w:sz w:val="28"/>
          <w:szCs w:val="28"/>
        </w:rPr>
        <w:t>R</w:t>
      </w:r>
      <w:r w:rsidR="007C1480" w:rsidRPr="002949C9">
        <w:rPr>
          <w:sz w:val="28"/>
          <w:szCs w:val="28"/>
        </w:rPr>
        <w:t>isk management</w:t>
      </w:r>
      <w:r w:rsidR="00754644" w:rsidRPr="002949C9">
        <w:rPr>
          <w:sz w:val="28"/>
          <w:szCs w:val="28"/>
        </w:rPr>
        <w:t xml:space="preserve"> and </w:t>
      </w:r>
      <w:r w:rsidR="00177623" w:rsidRPr="002949C9">
        <w:rPr>
          <w:sz w:val="28"/>
          <w:szCs w:val="28"/>
        </w:rPr>
        <w:t>internal control</w:t>
      </w:r>
      <w:bookmarkEnd w:id="1"/>
    </w:p>
    <w:p w14:paraId="1F275B04" w14:textId="34C755B9"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w:t>
      </w:r>
      <w:r w:rsidR="00AB798F">
        <w:rPr>
          <w:rFonts w:ascii="Arial" w:hAnsi="Arial" w:cs="Arial"/>
          <w:b/>
          <w:bCs/>
        </w:rPr>
        <w:t>C</w:t>
      </w:r>
      <w:r w:rsidRPr="009F1AF9">
        <w:rPr>
          <w:rFonts w:ascii="Arial" w:hAnsi="Arial" w:cs="Arial"/>
          <w:b/>
          <w:bCs/>
        </w:rPr>
        <w:t>ouncil must ensure that it has a sound system of internal control, which delivers effective financial, operational and risk management.</w:t>
      </w:r>
      <w:r w:rsidRPr="009F1AF9">
        <w:rPr>
          <w:rFonts w:ascii="Arial" w:hAnsi="Arial" w:cs="Arial"/>
        </w:rPr>
        <w:t xml:space="preserve"> </w:t>
      </w:r>
    </w:p>
    <w:p w14:paraId="40461B1A" w14:textId="61193FAB"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w:t>
      </w:r>
      <w:r w:rsidR="00AB798F">
        <w:rPr>
          <w:rFonts w:ascii="Arial" w:hAnsi="Arial" w:cs="Arial"/>
        </w:rPr>
        <w:t>C</w:t>
      </w:r>
      <w:r w:rsidRPr="009F1AF9">
        <w:rPr>
          <w:rFonts w:ascii="Arial" w:hAnsi="Arial" w:cs="Arial"/>
        </w:rPr>
        <w:t xml:space="preserve">ouncil, a </w:t>
      </w:r>
      <w:r w:rsidR="00AB798F">
        <w:rPr>
          <w:rFonts w:ascii="Arial" w:hAnsi="Arial" w:cs="Arial"/>
        </w:rPr>
        <w:t>R</w:t>
      </w:r>
      <w:r w:rsidRPr="009F1AF9">
        <w:rPr>
          <w:rFonts w:ascii="Arial" w:hAnsi="Arial" w:cs="Arial"/>
        </w:rPr>
        <w:t xml:space="preserve">isk </w:t>
      </w:r>
      <w:r w:rsidR="00AB798F">
        <w:rPr>
          <w:rFonts w:ascii="Arial" w:hAnsi="Arial" w:cs="Arial"/>
        </w:rPr>
        <w:t>M</w:t>
      </w:r>
      <w:r w:rsidRPr="009F1AF9">
        <w:rPr>
          <w:rFonts w:ascii="Arial" w:hAnsi="Arial" w:cs="Arial"/>
        </w:rPr>
        <w:t xml:space="preserve">anagement </w:t>
      </w:r>
      <w:r w:rsidR="00AB798F">
        <w:rPr>
          <w:rFonts w:ascii="Arial" w:hAnsi="Arial" w:cs="Arial"/>
        </w:rPr>
        <w:t>P</w:t>
      </w:r>
      <w:r w:rsidRPr="009F1AF9">
        <w:rPr>
          <w:rFonts w:ascii="Arial" w:hAnsi="Arial" w:cs="Arial"/>
        </w:rPr>
        <w:t xml:space="preserve">olicy covering all activities of the </w:t>
      </w:r>
      <w:r w:rsidR="00AB798F">
        <w:rPr>
          <w:rFonts w:ascii="Arial" w:hAnsi="Arial" w:cs="Arial"/>
        </w:rPr>
        <w:t>C</w:t>
      </w:r>
      <w:r w:rsidRPr="009F1AF9">
        <w:rPr>
          <w:rFonts w:ascii="Arial" w:hAnsi="Arial" w:cs="Arial"/>
        </w:rPr>
        <w:t xml:space="preserve">ouncil. This policy and consequential risk management arrangements shall be reviewed by the </w:t>
      </w:r>
      <w:r w:rsidR="00433FF3">
        <w:rPr>
          <w:rFonts w:ascii="Arial" w:hAnsi="Arial" w:cs="Arial"/>
        </w:rPr>
        <w:t>C</w:t>
      </w:r>
      <w:r w:rsidRPr="009F1AF9">
        <w:rPr>
          <w:rFonts w:ascii="Arial" w:hAnsi="Arial" w:cs="Arial"/>
        </w:rPr>
        <w:t xml:space="preserve">ouncil at least annually. </w:t>
      </w:r>
    </w:p>
    <w:p w14:paraId="007345FB" w14:textId="28035AD9"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 with the RFO</w:t>
      </w:r>
      <w:r w:rsidR="00433FF3">
        <w:rPr>
          <w:rFonts w:ascii="Arial" w:hAnsi="Arial" w:cs="Arial"/>
        </w:rPr>
        <w:t xml:space="preserve"> </w:t>
      </w:r>
      <w:r w:rsidRPr="009F1AF9">
        <w:rPr>
          <w:rFonts w:ascii="Arial" w:hAnsi="Arial" w:cs="Arial"/>
        </w:rPr>
        <w:t xml:space="preserve">shall prepare a draft </w:t>
      </w:r>
      <w:r w:rsidR="00433FF3">
        <w:rPr>
          <w:rFonts w:ascii="Arial" w:hAnsi="Arial" w:cs="Arial"/>
        </w:rPr>
        <w:t>R</w:t>
      </w:r>
      <w:r w:rsidRPr="009F1AF9">
        <w:rPr>
          <w:rFonts w:ascii="Arial" w:hAnsi="Arial" w:cs="Arial"/>
        </w:rPr>
        <w:t xml:space="preserve">isk </w:t>
      </w:r>
      <w:r w:rsidR="00433FF3">
        <w:rPr>
          <w:rFonts w:ascii="Arial" w:hAnsi="Arial" w:cs="Arial"/>
        </w:rPr>
        <w:t>A</w:t>
      </w:r>
      <w:r w:rsidRPr="009F1AF9">
        <w:rPr>
          <w:rFonts w:ascii="Arial" w:hAnsi="Arial" w:cs="Arial"/>
        </w:rPr>
        <w:t xml:space="preserve">ssessment including risk management proposals for consideration by the </w:t>
      </w:r>
      <w:r w:rsidR="00433FF3">
        <w:rPr>
          <w:rFonts w:ascii="Arial" w:hAnsi="Arial" w:cs="Arial"/>
        </w:rPr>
        <w:t>C</w:t>
      </w:r>
      <w:r w:rsidRPr="009F1AF9">
        <w:rPr>
          <w:rFonts w:ascii="Arial" w:hAnsi="Arial" w:cs="Arial"/>
        </w:rPr>
        <w:t xml:space="preserve">ouncil. </w:t>
      </w:r>
    </w:p>
    <w:p w14:paraId="43DB72DB" w14:textId="40954910"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At least once a year, the </w:t>
      </w:r>
      <w:r w:rsidR="00433FF3">
        <w:rPr>
          <w:rFonts w:ascii="Arial" w:hAnsi="Arial" w:cs="Arial"/>
          <w:b/>
          <w:bCs/>
        </w:rPr>
        <w:t>C</w:t>
      </w:r>
      <w:r w:rsidRPr="009F1AF9">
        <w:rPr>
          <w:rFonts w:ascii="Arial" w:hAnsi="Arial" w:cs="Arial"/>
          <w:b/>
          <w:bCs/>
        </w:rPr>
        <w:t>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1109B62F" w14:textId="76E856AE" w:rsidR="00F454C8" w:rsidRPr="00F454C8" w:rsidRDefault="0072031D" w:rsidP="00F454C8">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B10F28">
        <w:rPr>
          <w:rFonts w:ascii="Arial" w:hAnsi="Arial" w:cs="Arial"/>
        </w:rPr>
        <w:t>C</w:t>
      </w:r>
      <w:r w:rsidR="003F09CE" w:rsidRPr="009F1AF9">
        <w:rPr>
          <w:rFonts w:ascii="Arial" w:hAnsi="Arial" w:cs="Arial"/>
        </w:rPr>
        <w:t xml:space="preserve">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w:t>
      </w:r>
      <w:r w:rsidR="00B10F28">
        <w:rPr>
          <w:rFonts w:ascii="Arial" w:hAnsi="Arial" w:cs="Arial"/>
        </w:rPr>
        <w:t>C</w:t>
      </w:r>
      <w:r w:rsidR="00D13A92" w:rsidRPr="009F1AF9">
        <w:rPr>
          <w:rFonts w:ascii="Arial" w:hAnsi="Arial" w:cs="Arial"/>
        </w:rPr>
        <w:t xml:space="preserve">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B10F28">
        <w:rPr>
          <w:rFonts w:ascii="Arial" w:hAnsi="Arial" w:cs="Arial"/>
        </w:rPr>
        <w:t>C</w:t>
      </w:r>
      <w:r w:rsidR="009C02B8" w:rsidRPr="009F1AF9">
        <w:rPr>
          <w:rFonts w:ascii="Arial" w:hAnsi="Arial" w:cs="Arial"/>
        </w:rPr>
        <w:t xml:space="preserve">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13C9FCC5" w14:textId="77777777" w:rsidR="009B051C" w:rsidRPr="009F1AF9" w:rsidRDefault="009B051C" w:rsidP="009B051C">
      <w:pPr>
        <w:pStyle w:val="ListParagraph"/>
        <w:spacing w:after="120"/>
        <w:ind w:left="851"/>
        <w:contextualSpacing w:val="0"/>
        <w:rPr>
          <w:rFonts w:ascii="Arial" w:hAnsi="Arial" w:cs="Arial"/>
        </w:rPr>
      </w:pPr>
    </w:p>
    <w:p w14:paraId="2DA67C44" w14:textId="21D9230B" w:rsidR="009E68C5" w:rsidRPr="009F1AF9" w:rsidRDefault="009E68C5" w:rsidP="009F1AF9">
      <w:pPr>
        <w:pStyle w:val="Heading1"/>
        <w:rPr>
          <w:rFonts w:ascii="Arial" w:hAnsi="Arial" w:cs="Arial"/>
        </w:rPr>
      </w:pPr>
      <w:bookmarkStart w:id="2" w:name="_Toc165549954"/>
      <w:r w:rsidRPr="009F1AF9">
        <w:rPr>
          <w:rFonts w:ascii="Arial" w:hAnsi="Arial" w:cs="Arial"/>
        </w:rPr>
        <w:lastRenderedPageBreak/>
        <w:t>Account</w:t>
      </w:r>
      <w:r w:rsidR="00356C52" w:rsidRPr="009F1AF9">
        <w:rPr>
          <w:rFonts w:ascii="Arial" w:hAnsi="Arial" w:cs="Arial"/>
        </w:rPr>
        <w:t>s and audit</w:t>
      </w:r>
      <w:bookmarkEnd w:id="2"/>
    </w:p>
    <w:p w14:paraId="1EE45659" w14:textId="365B4707"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accounting procedures and financial records of the </w:t>
      </w:r>
      <w:r w:rsidR="00B10F28">
        <w:rPr>
          <w:rFonts w:ascii="Arial" w:hAnsi="Arial" w:cs="Arial"/>
        </w:rPr>
        <w:t>C</w:t>
      </w:r>
      <w:r w:rsidRPr="009F1AF9">
        <w:rPr>
          <w:rFonts w:ascii="Arial" w:hAnsi="Arial" w:cs="Arial"/>
        </w:rPr>
        <w:t>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0805FDED"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w:t>
      </w:r>
      <w:r w:rsidR="00B10F28">
        <w:rPr>
          <w:rFonts w:ascii="Arial" w:hAnsi="Arial" w:cs="Arial"/>
          <w:b/>
          <w:bCs/>
        </w:rPr>
        <w:t>C</w:t>
      </w:r>
      <w:r w:rsidRPr="009F1AF9">
        <w:rPr>
          <w:rFonts w:ascii="Arial" w:hAnsi="Arial" w:cs="Arial"/>
          <w:b/>
          <w:bCs/>
        </w:rPr>
        <w:t xml:space="preserve">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06BF648B"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w:t>
      </w:r>
      <w:r w:rsidR="00B95F04">
        <w:rPr>
          <w:rFonts w:ascii="Arial" w:hAnsi="Arial" w:cs="Arial"/>
          <w:b/>
          <w:bCs/>
        </w:rPr>
        <w:t>C</w:t>
      </w:r>
      <w:r w:rsidRPr="009F1AF9">
        <w:rPr>
          <w:rFonts w:ascii="Arial" w:hAnsi="Arial" w:cs="Arial"/>
          <w:b/>
          <w:bCs/>
        </w:rPr>
        <w:t xml:space="preserve">ouncil and the matters to which they </w:t>
      </w:r>
      <w:proofErr w:type="gramStart"/>
      <w:r w:rsidRPr="009F1AF9">
        <w:rPr>
          <w:rFonts w:ascii="Arial" w:hAnsi="Arial" w:cs="Arial"/>
          <w:b/>
          <w:bCs/>
        </w:rPr>
        <w:t>relate;</w:t>
      </w:r>
      <w:proofErr w:type="gramEnd"/>
    </w:p>
    <w:p w14:paraId="63BE23E5" w14:textId="2846D151"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00B95F04">
        <w:rPr>
          <w:rFonts w:ascii="Arial" w:hAnsi="Arial" w:cs="Arial"/>
          <w:b/>
          <w:bCs/>
        </w:rPr>
        <w:t>C</w:t>
      </w:r>
      <w:r w:rsidRPr="009F1AF9">
        <w:rPr>
          <w:rFonts w:ascii="Arial" w:hAnsi="Arial" w:cs="Arial"/>
          <w:b/>
          <w:bCs/>
        </w:rPr>
        <w:t>ouncil;</w:t>
      </w:r>
      <w:proofErr w:type="gramEnd"/>
    </w:p>
    <w:p w14:paraId="107406E6" w14:textId="6FB4C195"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w:t>
      </w:r>
      <w:r w:rsidR="00B95F04">
        <w:rPr>
          <w:rFonts w:ascii="Arial" w:hAnsi="Arial" w:cs="Arial"/>
        </w:rPr>
        <w:t xml:space="preserve"> </w:t>
      </w:r>
      <w:r w:rsidRPr="009F1AF9">
        <w:rPr>
          <w:rFonts w:ascii="Arial" w:hAnsi="Arial" w:cs="Arial"/>
        </w:rPr>
        <w:t>Return.</w:t>
      </w:r>
    </w:p>
    <w:p w14:paraId="5393B5A4" w14:textId="28CEED8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w:t>
      </w:r>
      <w:r w:rsidR="00B95F04">
        <w:rPr>
          <w:rFonts w:ascii="Arial" w:hAnsi="Arial" w:cs="Arial"/>
        </w:rPr>
        <w:t>C</w:t>
      </w:r>
      <w:r w:rsidR="00127DA7" w:rsidRPr="009F1AF9">
        <w:rPr>
          <w:rFonts w:ascii="Arial" w:hAnsi="Arial" w:cs="Arial"/>
        </w:rPr>
        <w:t xml:space="preserve">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 xml:space="preserve">to the </w:t>
      </w:r>
      <w:r w:rsidR="00B95F04">
        <w:rPr>
          <w:rFonts w:ascii="Arial" w:hAnsi="Arial" w:cs="Arial"/>
        </w:rPr>
        <w:t>C</w:t>
      </w:r>
      <w:r w:rsidRPr="009F1AF9">
        <w:rPr>
          <w:rFonts w:ascii="Arial" w:hAnsi="Arial" w:cs="Arial"/>
        </w:rPr>
        <w:t>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15236167"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w:t>
      </w:r>
      <w:r w:rsidR="002B61AB">
        <w:rPr>
          <w:rFonts w:ascii="Arial" w:hAnsi="Arial" w:cs="Arial"/>
          <w:b/>
          <w:bCs/>
        </w:rPr>
        <w:t>C</w:t>
      </w:r>
      <w:r w:rsidRPr="009F1AF9">
        <w:rPr>
          <w:rFonts w:ascii="Arial" w:hAnsi="Arial" w:cs="Arial"/>
          <w:b/>
          <w:bCs/>
        </w:rPr>
        <w:t xml:space="preserve">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09F952C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w:t>
      </w:r>
      <w:r w:rsidR="002B61AB">
        <w:rPr>
          <w:rFonts w:ascii="Arial" w:hAnsi="Arial" w:cs="Arial"/>
          <w:b/>
          <w:bCs/>
        </w:rPr>
        <w:t>C</w:t>
      </w:r>
      <w:r w:rsidRPr="009F1AF9">
        <w:rPr>
          <w:rFonts w:ascii="Arial" w:hAnsi="Arial" w:cs="Arial"/>
          <w:b/>
          <w:bCs/>
        </w:rPr>
        <w:t xml:space="preserve">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w:t>
      </w:r>
      <w:r w:rsidR="002B61AB">
        <w:rPr>
          <w:rFonts w:ascii="Arial" w:hAnsi="Arial" w:cs="Arial"/>
        </w:rPr>
        <w:t>C</w:t>
      </w:r>
      <w:r w:rsidRPr="009F1AF9">
        <w:rPr>
          <w:rFonts w:ascii="Arial" w:hAnsi="Arial" w:cs="Arial"/>
        </w:rPr>
        <w:t xml:space="preserve">ouncil, supply the RFO, internal auditor, or external auditor with such information and explanation as the </w:t>
      </w:r>
      <w:r w:rsidR="002B61AB">
        <w:rPr>
          <w:rFonts w:ascii="Arial" w:hAnsi="Arial" w:cs="Arial"/>
        </w:rPr>
        <w:t>C</w:t>
      </w:r>
      <w:r w:rsidRPr="009F1AF9">
        <w:rPr>
          <w:rFonts w:ascii="Arial" w:hAnsi="Arial" w:cs="Arial"/>
        </w:rPr>
        <w:t>ouncil considers necessary</w:t>
      </w:r>
      <w:r w:rsidR="00361C2B" w:rsidRPr="009F1AF9">
        <w:rPr>
          <w:rFonts w:ascii="Arial" w:hAnsi="Arial" w:cs="Arial"/>
        </w:rPr>
        <w:t>.</w:t>
      </w:r>
    </w:p>
    <w:p w14:paraId="3DED7FFD" w14:textId="62498BB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w:t>
      </w:r>
      <w:r w:rsidR="002B61AB">
        <w:rPr>
          <w:rFonts w:ascii="Arial" w:hAnsi="Arial" w:cs="Arial"/>
        </w:rPr>
        <w:t>C</w:t>
      </w:r>
      <w:r w:rsidR="00454793" w:rsidRPr="009F1AF9">
        <w:rPr>
          <w:rFonts w:ascii="Arial" w:hAnsi="Arial" w:cs="Arial"/>
        </w:rPr>
        <w:t xml:space="preserve">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 xml:space="preserve">to evaluate the effectiveness of the </w:t>
      </w:r>
      <w:r w:rsidR="002B61AB">
        <w:rPr>
          <w:rFonts w:ascii="Arial" w:hAnsi="Arial" w:cs="Arial"/>
        </w:rPr>
        <w:t>C</w:t>
      </w:r>
      <w:r w:rsidR="008C7D95" w:rsidRPr="009F1AF9">
        <w:rPr>
          <w:rFonts w:ascii="Arial" w:hAnsi="Arial" w:cs="Arial"/>
        </w:rPr>
        <w:t>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78DBE480"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C60C7D">
        <w:rPr>
          <w:rFonts w:ascii="Arial" w:hAnsi="Arial" w:cs="Arial"/>
        </w:rPr>
        <w:t>C</w:t>
      </w:r>
      <w:r w:rsidR="00233DEB" w:rsidRPr="009F1AF9">
        <w:rPr>
          <w:rFonts w:ascii="Arial" w:hAnsi="Arial" w:cs="Arial"/>
        </w:rPr>
        <w:t xml:space="preserve">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14A3A558"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C60C7D">
        <w:rPr>
          <w:rFonts w:ascii="Arial" w:hAnsi="Arial" w:cs="Arial"/>
        </w:rPr>
        <w:t>C</w:t>
      </w:r>
      <w:r w:rsidR="009E68C5" w:rsidRPr="009F1AF9">
        <w:rPr>
          <w:rFonts w:ascii="Arial" w:hAnsi="Arial" w:cs="Arial"/>
        </w:rPr>
        <w:t>ouncil;</w:t>
      </w:r>
      <w:proofErr w:type="gramEnd"/>
    </w:p>
    <w:p w14:paraId="1798F4E1" w14:textId="6E286CB1"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w:t>
      </w:r>
      <w:r w:rsidR="00C60C7D">
        <w:rPr>
          <w:rFonts w:ascii="Arial" w:hAnsi="Arial" w:cs="Arial"/>
        </w:rPr>
        <w:t>C</w:t>
      </w:r>
      <w:r w:rsidRPr="009F1AF9">
        <w:rPr>
          <w:rFonts w:ascii="Arial" w:hAnsi="Arial" w:cs="Arial"/>
        </w:rPr>
        <w:t xml:space="preserve">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3E60117A"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w:t>
      </w:r>
      <w:r w:rsidR="00C60C7D">
        <w:rPr>
          <w:rFonts w:ascii="Arial" w:hAnsi="Arial" w:cs="Arial"/>
        </w:rPr>
        <w:t>C</w:t>
      </w:r>
      <w:r w:rsidRPr="009F1AF9">
        <w:rPr>
          <w:rFonts w:ascii="Arial" w:hAnsi="Arial" w:cs="Arial"/>
        </w:rPr>
        <w:t>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29C1C58F"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00C60C7D">
        <w:rPr>
          <w:rFonts w:ascii="Arial" w:hAnsi="Arial" w:cs="Arial"/>
        </w:rPr>
        <w:t>C</w:t>
      </w:r>
      <w:r w:rsidRPr="009F1AF9">
        <w:rPr>
          <w:rFonts w:ascii="Arial" w:hAnsi="Arial" w:cs="Arial"/>
        </w:rPr>
        <w:t>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DC685AF"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direct the activities of any </w:t>
      </w:r>
      <w:r w:rsidR="00C60C7D">
        <w:rPr>
          <w:rFonts w:ascii="Arial" w:hAnsi="Arial" w:cs="Arial"/>
        </w:rPr>
        <w:t>C</w:t>
      </w:r>
      <w:r w:rsidRPr="009F1AF9">
        <w:rPr>
          <w:rFonts w:ascii="Arial" w:hAnsi="Arial" w:cs="Arial"/>
        </w:rPr>
        <w:t>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4D1B78F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without undue delay, bring to the attention of all </w:t>
      </w:r>
      <w:r w:rsidR="002678CA">
        <w:rPr>
          <w:rFonts w:ascii="Arial" w:hAnsi="Arial" w:cs="Arial"/>
        </w:rPr>
        <w:t>C</w:t>
      </w:r>
      <w:r w:rsidRPr="009F1AF9">
        <w:rPr>
          <w:rFonts w:ascii="Arial" w:hAnsi="Arial" w:cs="Arial"/>
        </w:rPr>
        <w:t>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3"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3"/>
    </w:p>
    <w:p w14:paraId="2E67A59E" w14:textId="6B1B432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2678CA">
        <w:rPr>
          <w:rFonts w:ascii="Arial" w:hAnsi="Arial" w:cs="Arial"/>
          <w:b/>
          <w:bCs/>
        </w:rPr>
        <w:t>C</w:t>
      </w:r>
      <w:r w:rsidR="00C17B3F" w:rsidRPr="009F1AF9">
        <w:rPr>
          <w:rFonts w:ascii="Arial" w:hAnsi="Arial" w:cs="Arial"/>
          <w:b/>
          <w:bCs/>
        </w:rPr>
        <w:t xml:space="preserve">ouncil must </w:t>
      </w:r>
      <w:r w:rsidR="00905BC2" w:rsidRPr="009F1AF9">
        <w:rPr>
          <w:rFonts w:ascii="Arial" w:hAnsi="Arial" w:cs="Arial"/>
          <w:b/>
          <w:bCs/>
        </w:rPr>
        <w:t xml:space="preserve">calculate its council tax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417C31BE"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w:t>
      </w:r>
      <w:r w:rsidR="009B051C">
        <w:rPr>
          <w:rFonts w:ascii="Arial" w:eastAsia="Calibri" w:hAnsi="Arial" w:cs="Arial"/>
        </w:rPr>
        <w:t>C</w:t>
      </w:r>
      <w:r w:rsidR="00955295" w:rsidRPr="009F1AF9">
        <w:rPr>
          <w:rFonts w:ascii="Arial" w:eastAsia="Calibri" w:hAnsi="Arial" w:cs="Arial"/>
        </w:rPr>
        <w:t>ouncil</w:t>
      </w:r>
      <w:r w:rsidR="009B051C">
        <w:rPr>
          <w:rFonts w:ascii="Arial" w:eastAsia="Calibri" w:hAnsi="Arial" w:cs="Arial"/>
        </w:rPr>
        <w:t xml:space="preserve"> </w:t>
      </w:r>
      <w:r w:rsidR="00955295" w:rsidRPr="009F1AF9">
        <w:rPr>
          <w:rFonts w:ascii="Arial" w:eastAsia="Calibri" w:hAnsi="Arial" w:cs="Arial"/>
        </w:rPr>
        <w:t xml:space="preserve">at least annually </w:t>
      </w:r>
      <w:r w:rsidR="009B051C">
        <w:rPr>
          <w:rFonts w:ascii="Arial" w:eastAsia="Calibri" w:hAnsi="Arial" w:cs="Arial"/>
        </w:rPr>
        <w:t>usually i</w:t>
      </w:r>
      <w:r w:rsidR="00955295" w:rsidRPr="009F1AF9">
        <w:rPr>
          <w:rFonts w:ascii="Arial" w:eastAsia="Calibri" w:hAnsi="Arial" w:cs="Arial"/>
        </w:rPr>
        <w:t xml:space="preserve">n </w:t>
      </w:r>
      <w:r w:rsidR="00955295" w:rsidRPr="00D8610B">
        <w:rPr>
          <w:rFonts w:ascii="Arial" w:eastAsia="Calibri" w:hAnsi="Arial" w:cs="Arial"/>
        </w:rPr>
        <w:t>October</w:t>
      </w:r>
      <w:r w:rsidR="009B051C">
        <w:rPr>
          <w:rFonts w:ascii="Arial" w:eastAsia="Calibri" w:hAnsi="Arial" w:cs="Arial"/>
        </w:rPr>
        <w:t xml:space="preserve"> or November </w:t>
      </w:r>
      <w:r w:rsidR="00955295" w:rsidRPr="009F1AF9">
        <w:rPr>
          <w:rFonts w:ascii="Arial" w:eastAsia="Calibri" w:hAnsi="Arial" w:cs="Arial"/>
        </w:rPr>
        <w:t xml:space="preserve">for the following financial year and the final version shall be evidenced by a hard copy schedule signed by the </w:t>
      </w:r>
      <w:r w:rsidR="009B051C">
        <w:rPr>
          <w:rFonts w:ascii="Arial" w:eastAsia="Calibri" w:hAnsi="Arial" w:cs="Arial"/>
        </w:rPr>
        <w:t>RFO</w:t>
      </w:r>
      <w:r w:rsidR="00955295" w:rsidRPr="009F1AF9">
        <w:rPr>
          <w:rFonts w:ascii="Arial" w:eastAsia="Calibri" w:hAnsi="Arial" w:cs="Arial"/>
        </w:rPr>
        <w:t xml:space="preserve"> and the Chair of the Council. The RFO will inform committees of any salary implications before they consider their draft budgets. </w:t>
      </w:r>
    </w:p>
    <w:p w14:paraId="2D28879B" w14:textId="403A04A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9B051C">
        <w:rPr>
          <w:rFonts w:ascii="Arial" w:eastAsia="Calibri" w:hAnsi="Arial" w:cs="Arial"/>
        </w:rPr>
        <w:t>December</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55C1AA9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w:t>
      </w:r>
      <w:r w:rsidR="009B051C">
        <w:rPr>
          <w:rFonts w:ascii="Arial" w:eastAsia="Calibri" w:hAnsi="Arial" w:cs="Arial"/>
        </w:rPr>
        <w:t>C</w:t>
      </w:r>
      <w:r w:rsidRPr="009F1AF9">
        <w:rPr>
          <w:rFonts w:ascii="Arial" w:eastAsia="Calibri" w:hAnsi="Arial" w:cs="Arial"/>
        </w:rPr>
        <w:t xml:space="preserve">ouncil. </w:t>
      </w:r>
    </w:p>
    <w:p w14:paraId="6B078D75" w14:textId="673F163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w:t>
      </w:r>
      <w:r w:rsidR="009B051C">
        <w:rPr>
          <w:rFonts w:ascii="Arial" w:eastAsia="Calibri" w:hAnsi="Arial" w:cs="Arial"/>
        </w:rPr>
        <w:t>C</w:t>
      </w:r>
      <w:r w:rsidRPr="009F1AF9">
        <w:rPr>
          <w:rFonts w:ascii="Arial" w:eastAsia="Calibri" w:hAnsi="Arial" w:cs="Arial"/>
        </w:rPr>
        <w:t xml:space="preserve">ouncil not later than the end of November each year. </w:t>
      </w:r>
    </w:p>
    <w:p w14:paraId="1BCAB99E" w14:textId="047BF51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including any recommendations for the use or accumulation of reserves, shall be considered by the </w:t>
      </w:r>
      <w:r w:rsidR="009B051C">
        <w:rPr>
          <w:rFonts w:ascii="Arial" w:eastAsia="Calibri" w:hAnsi="Arial" w:cs="Arial"/>
        </w:rPr>
        <w:t xml:space="preserve">Finance Advisory Group </w:t>
      </w:r>
      <w:r w:rsidRPr="009F1AF9">
        <w:rPr>
          <w:rFonts w:ascii="Arial" w:eastAsia="Calibri" w:hAnsi="Arial" w:cs="Arial"/>
        </w:rPr>
        <w:t>and a recommendation made to the</w:t>
      </w:r>
      <w:r w:rsidR="009B051C">
        <w:rPr>
          <w:rFonts w:ascii="Arial" w:eastAsia="Calibri" w:hAnsi="Arial" w:cs="Arial"/>
        </w:rPr>
        <w:t xml:space="preserve"> C</w:t>
      </w:r>
      <w:r w:rsidRPr="009F1AF9">
        <w:rPr>
          <w:rFonts w:ascii="Arial" w:eastAsia="Calibri" w:hAnsi="Arial" w:cs="Arial"/>
        </w:rPr>
        <w:t>ouncil.</w:t>
      </w:r>
    </w:p>
    <w:p w14:paraId="73030839" w14:textId="2D04D9B0"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forecast, the </w:t>
      </w:r>
      <w:r w:rsidR="009B051C">
        <w:rPr>
          <w:rFonts w:ascii="Arial" w:eastAsia="Calibri" w:hAnsi="Arial" w:cs="Arial"/>
        </w:rPr>
        <w:t>C</w:t>
      </w:r>
      <w:r w:rsidRPr="009F1AF9">
        <w:rPr>
          <w:rFonts w:ascii="Arial" w:eastAsia="Calibri" w:hAnsi="Arial" w:cs="Arial"/>
        </w:rPr>
        <w:t>ouncil shall determine its council t</w:t>
      </w:r>
      <w:r w:rsidR="00E908D7">
        <w:rPr>
          <w:rFonts w:ascii="Arial" w:eastAsia="Calibri" w:hAnsi="Arial" w:cs="Arial"/>
        </w:rPr>
        <w:t>ax</w:t>
      </w:r>
      <w:r w:rsidRPr="009F1AF9">
        <w:rPr>
          <w:rFonts w:ascii="Arial" w:eastAsia="Calibri" w:hAnsi="Arial" w:cs="Arial"/>
        </w:rPr>
        <w:t xml:space="preserve"> requirement by </w:t>
      </w:r>
      <w:r w:rsidR="00796E61" w:rsidRPr="009F1AF9">
        <w:rPr>
          <w:rFonts w:ascii="Arial" w:eastAsia="Calibri" w:hAnsi="Arial" w:cs="Arial"/>
        </w:rPr>
        <w:t>sett</w:t>
      </w:r>
      <w:r w:rsidRPr="009F1AF9">
        <w:rPr>
          <w:rFonts w:ascii="Arial" w:eastAsia="Calibri" w:hAnsi="Arial" w:cs="Arial"/>
        </w:rPr>
        <w:t xml:space="preserve">ing a budget.  The </w:t>
      </w:r>
      <w:r w:rsidR="002679FD">
        <w:rPr>
          <w:rFonts w:ascii="Arial" w:eastAsia="Calibri" w:hAnsi="Arial" w:cs="Arial"/>
        </w:rPr>
        <w:t>C</w:t>
      </w:r>
      <w:r w:rsidRPr="009F1AF9">
        <w:rPr>
          <w:rFonts w:ascii="Arial" w:eastAsia="Calibri" w:hAnsi="Arial" w:cs="Arial"/>
        </w:rPr>
        <w:t xml:space="preserve">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lastRenderedPageBreak/>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757963AA"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 xml:space="preserve">issue the precept to the billing authority no later than the end of </w:t>
      </w:r>
      <w:r w:rsidR="00E908D7">
        <w:rPr>
          <w:rFonts w:ascii="Arial" w:eastAsia="Calibri" w:hAnsi="Arial" w:cs="Arial"/>
          <w:b/>
          <w:bCs/>
        </w:rPr>
        <w:t>Jan</w:t>
      </w:r>
      <w:r w:rsidRPr="009F1AF9">
        <w:rPr>
          <w:rFonts w:ascii="Arial" w:eastAsia="Calibri" w:hAnsi="Arial" w:cs="Arial"/>
          <w:b/>
          <w:bCs/>
        </w:rPr>
        <w:t>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79738EC1"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00E908D7">
        <w:rPr>
          <w:rFonts w:ascii="Arial" w:hAnsi="Arial" w:cs="Arial"/>
        </w:rPr>
        <w:t>C</w:t>
      </w:r>
      <w:r w:rsidRPr="009F1AF9">
        <w:rPr>
          <w:rFonts w:ascii="Arial" w:hAnsi="Arial" w:cs="Arial"/>
        </w:rPr>
        <w:t>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4" w:name="_Toc164858064"/>
      <w:bookmarkStart w:id="5" w:name="_Toc164866505"/>
      <w:bookmarkStart w:id="6" w:name="_Toc165238363"/>
      <w:bookmarkStart w:id="7" w:name="_Toc165238455"/>
      <w:bookmarkStart w:id="8" w:name="_Toc165549956"/>
      <w:bookmarkEnd w:id="4"/>
      <w:bookmarkEnd w:id="5"/>
      <w:bookmarkEnd w:id="6"/>
      <w:bookmarkEnd w:id="7"/>
      <w:r w:rsidRPr="009F1AF9">
        <w:rPr>
          <w:rFonts w:ascii="Arial" w:hAnsi="Arial" w:cs="Arial"/>
        </w:rPr>
        <w:t>Procurement</w:t>
      </w:r>
      <w:bookmarkEnd w:id="8"/>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485F81B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w:t>
      </w:r>
      <w:r w:rsidR="00E5004C">
        <w:rPr>
          <w:rFonts w:ascii="Arial" w:hAnsi="Arial" w:cs="Arial"/>
        </w:rPr>
        <w:t>C</w:t>
      </w:r>
      <w:r w:rsidR="00F70BD6" w:rsidRPr="009F1AF9">
        <w:rPr>
          <w:rFonts w:ascii="Arial" w:hAnsi="Arial" w:cs="Arial"/>
        </w:rPr>
        <w:t xml:space="preserve">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9" w:name="_Hlk157601022"/>
      <w:r w:rsidRPr="009F1AF9">
        <w:rPr>
          <w:rFonts w:ascii="Arial" w:hAnsi="Arial" w:cs="Arial"/>
          <w:b/>
          <w:bCs/>
        </w:rPr>
        <w:t xml:space="preserve">for the supply of goods, services or works </w:t>
      </w:r>
      <w:bookmarkEnd w:id="9"/>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52E4CE98"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w:t>
      </w:r>
      <w:r w:rsidR="00D22E75" w:rsidRPr="00E908D7">
        <w:rPr>
          <w:rFonts w:ascii="Arial" w:hAnsi="Arial" w:cs="Arial"/>
        </w:rPr>
        <w:t xml:space="preserve">exceed £60,000 </w:t>
      </w:r>
      <w:r w:rsidR="00D22E75" w:rsidRPr="4C80E3E9">
        <w:rPr>
          <w:rFonts w:ascii="Arial" w:hAnsi="Arial" w:cs="Arial"/>
        </w:rPr>
        <w:t xml:space="preserve">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 xml:space="preserve">the </w:t>
      </w:r>
      <w:r w:rsidR="00E908D7">
        <w:rPr>
          <w:rFonts w:ascii="Arial" w:hAnsi="Arial" w:cs="Arial"/>
        </w:rPr>
        <w:t>C</w:t>
      </w:r>
      <w:r w:rsidR="00957900" w:rsidRPr="4C80E3E9">
        <w:rPr>
          <w:rFonts w:ascii="Arial" w:hAnsi="Arial" w:cs="Arial"/>
        </w:rPr>
        <w:t>ouncil</w:t>
      </w:r>
      <w:r w:rsidR="00D22E75" w:rsidRPr="4C80E3E9">
        <w:rPr>
          <w:rFonts w:ascii="Arial" w:hAnsi="Arial" w:cs="Arial"/>
        </w:rPr>
        <w:t xml:space="preserve"> </w:t>
      </w:r>
      <w:r w:rsidR="00444456" w:rsidRPr="4C80E3E9">
        <w:rPr>
          <w:rFonts w:ascii="Arial" w:hAnsi="Arial" w:cs="Arial"/>
        </w:rPr>
        <w:t>relevant</w:t>
      </w:r>
      <w:r w:rsidR="00D22E75" w:rsidRPr="4C80E3E9">
        <w:rPr>
          <w:rFonts w:ascii="Arial" w:hAnsi="Arial" w:cs="Arial"/>
        </w:rPr>
        <w:t>.</w:t>
      </w:r>
      <w:r w:rsidR="03053DE1" w:rsidRPr="4C80E3E9">
        <w:rPr>
          <w:rFonts w:ascii="Arial" w:hAnsi="Arial" w:cs="Arial"/>
        </w:rPr>
        <w:t xml:space="preserve"> Tenders shall be invited in accordance with Appendix 1.</w:t>
      </w:r>
    </w:p>
    <w:p w14:paraId="414A8018" w14:textId="73A55780"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w:t>
      </w:r>
      <w:r w:rsidR="00E908D7">
        <w:rPr>
          <w:rFonts w:ascii="Arial" w:hAnsi="Arial" w:cs="Arial"/>
          <w:b/>
          <w:bCs/>
        </w:rPr>
        <w:t>C</w:t>
      </w:r>
      <w:r w:rsidR="00D22E75" w:rsidRPr="009F1AF9">
        <w:rPr>
          <w:rFonts w:ascii="Arial" w:hAnsi="Arial" w:cs="Arial"/>
          <w:b/>
          <w:bCs/>
        </w:rPr>
        <w:t xml:space="preserve">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3C583862"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w:t>
      </w:r>
      <w:r w:rsidR="00D22E75" w:rsidRPr="00E908D7">
        <w:rPr>
          <w:rFonts w:ascii="Arial" w:hAnsi="Arial" w:cs="Arial"/>
        </w:rPr>
        <w:t xml:space="preserve">greater than £3,000 </w:t>
      </w:r>
      <w:r w:rsidR="00D22E75" w:rsidRPr="4C80E3E9">
        <w:rPr>
          <w:rFonts w:ascii="Arial" w:hAnsi="Arial" w:cs="Arial"/>
        </w:rPr>
        <w:t>excluding VAT the Clerk or RFO</w:t>
      </w:r>
      <w:r w:rsidR="00E908D7">
        <w:rPr>
          <w:rFonts w:ascii="Arial" w:hAnsi="Arial" w:cs="Arial"/>
        </w:rPr>
        <w:t xml:space="preserve"> </w:t>
      </w:r>
      <w:r w:rsidR="00D22E75" w:rsidRPr="4C80E3E9">
        <w:rPr>
          <w:rFonts w:ascii="Arial" w:hAnsi="Arial" w:cs="Arial"/>
        </w:rPr>
        <w:t xml:space="preserve">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74FBE61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where the value is </w:t>
      </w:r>
      <w:r w:rsidR="00B2694A" w:rsidRPr="4C80E3E9">
        <w:rPr>
          <w:rFonts w:ascii="Arial" w:hAnsi="Arial" w:cs="Arial"/>
        </w:rPr>
        <w:t>between</w:t>
      </w:r>
      <w:r w:rsidRPr="4C80E3E9">
        <w:rPr>
          <w:rFonts w:ascii="Arial" w:hAnsi="Arial" w:cs="Arial"/>
        </w:rPr>
        <w:t xml:space="preserve"> £500 and £3,000 excluding VAT, the Clerk or RFO</w:t>
      </w:r>
      <w:r w:rsidR="00E908D7">
        <w:rPr>
          <w:rFonts w:ascii="Arial" w:hAnsi="Arial" w:cs="Arial"/>
        </w:rPr>
        <w:t xml:space="preserve"> </w:t>
      </w:r>
      <w:r w:rsidRPr="4C80E3E9">
        <w:rPr>
          <w:rFonts w:ascii="Arial" w:hAnsi="Arial" w:cs="Arial"/>
        </w:rPr>
        <w:t>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D33FB1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w:t>
      </w:r>
      <w:r w:rsidR="00E908D7">
        <w:rPr>
          <w:rFonts w:ascii="Arial" w:hAnsi="Arial" w:cs="Arial"/>
        </w:rPr>
        <w:t xml:space="preserve"> </w:t>
      </w:r>
      <w:r w:rsidR="00CA1584" w:rsidRPr="4C80E3E9">
        <w:rPr>
          <w:rFonts w:ascii="Arial" w:hAnsi="Arial" w:cs="Arial"/>
        </w:rPr>
        <w:t>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726FE5A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w:t>
      </w:r>
      <w:r w:rsidR="00E908D7">
        <w:rPr>
          <w:rFonts w:ascii="Arial" w:hAnsi="Arial" w:cs="Arial"/>
        </w:rPr>
        <w:t>C</w:t>
      </w:r>
      <w:r w:rsidRPr="4C80E3E9">
        <w:rPr>
          <w:rFonts w:ascii="Arial" w:hAnsi="Arial" w:cs="Arial"/>
        </w:rPr>
        <w:t xml:space="preserve">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58F0B82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w:t>
      </w:r>
      <w:r w:rsidR="00C76E3B">
        <w:rPr>
          <w:rFonts w:ascii="Arial" w:hAnsi="Arial" w:cs="Arial"/>
        </w:rPr>
        <w:t>C</w:t>
      </w:r>
      <w:r w:rsidRPr="4C80E3E9">
        <w:rPr>
          <w:rFonts w:ascii="Arial" w:hAnsi="Arial" w:cs="Arial"/>
        </w:rPr>
        <w:t xml:space="preserve">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2AE89511" w:rsidR="00D22E75" w:rsidRPr="00E908D7" w:rsidRDefault="00D22E75" w:rsidP="009F1AF9">
      <w:pPr>
        <w:pStyle w:val="ListParagraph"/>
        <w:numPr>
          <w:ilvl w:val="0"/>
          <w:numId w:val="33"/>
        </w:numPr>
        <w:spacing w:after="120"/>
        <w:contextualSpacing w:val="0"/>
        <w:rPr>
          <w:rFonts w:ascii="Arial" w:hAnsi="Arial" w:cs="Arial"/>
        </w:rPr>
      </w:pPr>
      <w:r w:rsidRPr="00E908D7">
        <w:rPr>
          <w:rFonts w:ascii="Arial" w:hAnsi="Arial" w:cs="Arial"/>
        </w:rPr>
        <w:t xml:space="preserve">the Clerk, </w:t>
      </w:r>
      <w:r w:rsidR="00F2313A" w:rsidRPr="00E908D7">
        <w:rPr>
          <w:rFonts w:ascii="Arial" w:hAnsi="Arial" w:cs="Arial"/>
        </w:rPr>
        <w:t>under delegated authority</w:t>
      </w:r>
      <w:r w:rsidR="00B6347D" w:rsidRPr="00E908D7">
        <w:rPr>
          <w:rFonts w:ascii="Arial" w:hAnsi="Arial" w:cs="Arial"/>
        </w:rPr>
        <w:t xml:space="preserve">, </w:t>
      </w:r>
      <w:r w:rsidRPr="00E908D7">
        <w:rPr>
          <w:rFonts w:ascii="Arial" w:hAnsi="Arial" w:cs="Arial"/>
        </w:rPr>
        <w:t>for any items below £</w:t>
      </w:r>
      <w:r w:rsidR="00E908D7" w:rsidRPr="00E908D7">
        <w:rPr>
          <w:rFonts w:ascii="Arial" w:hAnsi="Arial" w:cs="Arial"/>
        </w:rPr>
        <w:t>25</w:t>
      </w:r>
      <w:r w:rsidRPr="00E908D7">
        <w:rPr>
          <w:rFonts w:ascii="Arial" w:hAnsi="Arial" w:cs="Arial"/>
        </w:rPr>
        <w:t xml:space="preserve">0 excluding VAT. </w:t>
      </w:r>
    </w:p>
    <w:p w14:paraId="66B160C5" w14:textId="291F711F" w:rsidR="00D22E75" w:rsidRPr="00E908D7" w:rsidRDefault="00D22E75" w:rsidP="009F1AF9">
      <w:pPr>
        <w:pStyle w:val="ListParagraph"/>
        <w:numPr>
          <w:ilvl w:val="0"/>
          <w:numId w:val="33"/>
        </w:numPr>
        <w:rPr>
          <w:rFonts w:ascii="Arial" w:hAnsi="Arial" w:cs="Arial"/>
        </w:rPr>
      </w:pPr>
      <w:r w:rsidRPr="00E908D7">
        <w:rPr>
          <w:rFonts w:ascii="Arial" w:hAnsi="Arial" w:cs="Arial"/>
        </w:rPr>
        <w:t>the Clerk, in consultation with the Chair of the Council, for any items below £2,000 excluding VAT.</w:t>
      </w:r>
    </w:p>
    <w:p w14:paraId="3DDA5177" w14:textId="39B0D6E1" w:rsidR="00D22E75" w:rsidRPr="00E908D7" w:rsidRDefault="00D22E75" w:rsidP="009F1AF9">
      <w:pPr>
        <w:pStyle w:val="ListParagraph"/>
        <w:numPr>
          <w:ilvl w:val="0"/>
          <w:numId w:val="33"/>
        </w:numPr>
        <w:spacing w:after="120"/>
        <w:contextualSpacing w:val="0"/>
        <w:rPr>
          <w:rFonts w:ascii="Arial" w:hAnsi="Arial" w:cs="Arial"/>
        </w:rPr>
      </w:pPr>
      <w:r w:rsidRPr="00E908D7">
        <w:rPr>
          <w:rFonts w:ascii="Arial" w:hAnsi="Arial" w:cs="Arial"/>
        </w:rPr>
        <w:t xml:space="preserve">a duly delegated committee of the </w:t>
      </w:r>
      <w:r w:rsidR="00E908D7" w:rsidRPr="00E908D7">
        <w:rPr>
          <w:rFonts w:ascii="Arial" w:hAnsi="Arial" w:cs="Arial"/>
        </w:rPr>
        <w:t>C</w:t>
      </w:r>
      <w:r w:rsidRPr="00E908D7">
        <w:rPr>
          <w:rFonts w:ascii="Arial" w:hAnsi="Arial" w:cs="Arial"/>
        </w:rPr>
        <w:t>ouncil for all items of expenditure within their delegated budgets for items under £5,000 excluding VAT</w:t>
      </w:r>
      <w:r w:rsidR="00E908D7" w:rsidRPr="00E908D7">
        <w:rPr>
          <w:rFonts w:ascii="Arial" w:hAnsi="Arial" w:cs="Arial"/>
        </w:rPr>
        <w:t>.</w:t>
      </w:r>
    </w:p>
    <w:p w14:paraId="3DF2815D" w14:textId="50305545" w:rsidR="005B7078" w:rsidRPr="00E908D7" w:rsidRDefault="00723EDA" w:rsidP="009F1AF9">
      <w:pPr>
        <w:pStyle w:val="ListParagraph"/>
        <w:numPr>
          <w:ilvl w:val="0"/>
          <w:numId w:val="33"/>
        </w:numPr>
        <w:spacing w:after="120"/>
        <w:rPr>
          <w:rFonts w:ascii="Arial" w:hAnsi="Arial" w:cs="Arial"/>
        </w:rPr>
      </w:pPr>
      <w:r w:rsidRPr="00E908D7">
        <w:rPr>
          <w:rFonts w:ascii="Arial" w:hAnsi="Arial" w:cs="Arial"/>
        </w:rPr>
        <w:t>i</w:t>
      </w:r>
      <w:r w:rsidR="005B7078" w:rsidRPr="00E908D7">
        <w:rPr>
          <w:rFonts w:ascii="Arial" w:hAnsi="Arial" w:cs="Arial"/>
        </w:rPr>
        <w:t>n respect of grants</w:t>
      </w:r>
      <w:r w:rsidR="00F2313A" w:rsidRPr="00E908D7">
        <w:rPr>
          <w:rFonts w:ascii="Arial" w:hAnsi="Arial" w:cs="Arial"/>
        </w:rPr>
        <w:t>,</w:t>
      </w:r>
      <w:r w:rsidR="005B7078" w:rsidRPr="00E908D7">
        <w:rPr>
          <w:rFonts w:ascii="Arial" w:hAnsi="Arial" w:cs="Arial"/>
        </w:rPr>
        <w:t xml:space="preserve"> </w:t>
      </w:r>
      <w:r w:rsidR="00E908D7" w:rsidRPr="00E908D7">
        <w:rPr>
          <w:rFonts w:ascii="Arial" w:hAnsi="Arial" w:cs="Arial"/>
        </w:rPr>
        <w:t xml:space="preserve">the full Council or </w:t>
      </w:r>
      <w:r w:rsidR="005B7078" w:rsidRPr="00E908D7">
        <w:rPr>
          <w:rFonts w:ascii="Arial" w:hAnsi="Arial" w:cs="Arial"/>
        </w:rPr>
        <w:t xml:space="preserve">a duly authorised committee within any limits set by </w:t>
      </w:r>
      <w:r w:rsidR="00E908D7" w:rsidRPr="00E908D7">
        <w:rPr>
          <w:rFonts w:ascii="Arial" w:hAnsi="Arial" w:cs="Arial"/>
        </w:rPr>
        <w:t>C</w:t>
      </w:r>
      <w:r w:rsidR="005B7078" w:rsidRPr="00E908D7">
        <w:rPr>
          <w:rFonts w:ascii="Arial" w:hAnsi="Arial" w:cs="Arial"/>
        </w:rPr>
        <w:t>ouncil and in accordance with any policy statement a</w:t>
      </w:r>
      <w:r w:rsidR="00071BE7" w:rsidRPr="00E908D7">
        <w:rPr>
          <w:rFonts w:ascii="Arial" w:hAnsi="Arial" w:cs="Arial"/>
        </w:rPr>
        <w:t>gre</w:t>
      </w:r>
      <w:r w:rsidR="005B7078" w:rsidRPr="00E908D7">
        <w:rPr>
          <w:rFonts w:ascii="Arial" w:hAnsi="Arial" w:cs="Arial"/>
        </w:rPr>
        <w:t xml:space="preserve">ed by </w:t>
      </w:r>
      <w:r w:rsidR="00F2313A" w:rsidRPr="00E908D7">
        <w:rPr>
          <w:rFonts w:ascii="Arial" w:hAnsi="Arial" w:cs="Arial"/>
        </w:rPr>
        <w:t xml:space="preserve">the </w:t>
      </w:r>
      <w:r w:rsidR="00E908D7" w:rsidRPr="00E908D7">
        <w:rPr>
          <w:rFonts w:ascii="Arial" w:hAnsi="Arial" w:cs="Arial"/>
        </w:rPr>
        <w:t>C</w:t>
      </w:r>
      <w:r w:rsidR="005B7078" w:rsidRPr="00E908D7">
        <w:rPr>
          <w:rFonts w:ascii="Arial" w:hAnsi="Arial" w:cs="Arial"/>
        </w:rPr>
        <w:t>ouncil.</w:t>
      </w:r>
    </w:p>
    <w:p w14:paraId="7B740B48" w14:textId="13401971" w:rsidR="00D22E75" w:rsidRPr="00E908D7" w:rsidRDefault="00D22E75" w:rsidP="009F1AF9">
      <w:pPr>
        <w:pStyle w:val="ListParagraph"/>
        <w:numPr>
          <w:ilvl w:val="0"/>
          <w:numId w:val="33"/>
        </w:numPr>
        <w:spacing w:after="120"/>
        <w:contextualSpacing w:val="0"/>
        <w:rPr>
          <w:rFonts w:ascii="Arial" w:hAnsi="Arial" w:cs="Arial"/>
        </w:rPr>
      </w:pPr>
      <w:r w:rsidRPr="00E908D7">
        <w:rPr>
          <w:rFonts w:ascii="Arial" w:hAnsi="Arial" w:cs="Arial"/>
        </w:rPr>
        <w:t xml:space="preserve">the </w:t>
      </w:r>
      <w:r w:rsidR="00E908D7" w:rsidRPr="00E908D7">
        <w:rPr>
          <w:rFonts w:ascii="Arial" w:hAnsi="Arial" w:cs="Arial"/>
        </w:rPr>
        <w:t>C</w:t>
      </w:r>
      <w:r w:rsidRPr="00E908D7">
        <w:rPr>
          <w:rFonts w:ascii="Arial" w:hAnsi="Arial" w:cs="Arial"/>
        </w:rPr>
        <w:t xml:space="preserve">ouncil for all items over </w:t>
      </w:r>
      <w:proofErr w:type="gramStart"/>
      <w:r w:rsidRPr="00E908D7">
        <w:rPr>
          <w:rFonts w:ascii="Arial" w:hAnsi="Arial" w:cs="Arial"/>
        </w:rPr>
        <w:t>£</w:t>
      </w:r>
      <w:r w:rsidR="00E908D7" w:rsidRPr="00E908D7">
        <w:rPr>
          <w:rFonts w:ascii="Arial" w:hAnsi="Arial" w:cs="Arial"/>
        </w:rPr>
        <w:t>3</w:t>
      </w:r>
      <w:r w:rsidRPr="00E908D7">
        <w:rPr>
          <w:rFonts w:ascii="Arial" w:hAnsi="Arial" w:cs="Arial"/>
        </w:rPr>
        <w:t>,000;</w:t>
      </w:r>
      <w:proofErr w:type="gramEnd"/>
      <w:r w:rsidRPr="00E908D7">
        <w:rPr>
          <w:rFonts w:ascii="Arial" w:hAnsi="Arial" w:cs="Arial"/>
        </w:rPr>
        <w:t xml:space="preserve"> </w:t>
      </w:r>
    </w:p>
    <w:p w14:paraId="2DE1CD2E" w14:textId="4DD53788"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 xml:space="preserve">Such authorisation must be supported by a minute (in the case of </w:t>
      </w:r>
      <w:r w:rsidR="00E908D7">
        <w:rPr>
          <w:rFonts w:ascii="Arial" w:hAnsi="Arial" w:cs="Arial"/>
        </w:rPr>
        <w:t>C</w:t>
      </w:r>
      <w:r w:rsidRPr="009F1AF9">
        <w:rPr>
          <w:rFonts w:ascii="Arial" w:hAnsi="Arial" w:cs="Arial"/>
        </w:rPr>
        <w:t>ouncil or committee decisions) or other auditable evidence trail.</w:t>
      </w:r>
    </w:p>
    <w:p w14:paraId="4A8939A6" w14:textId="4766B06E"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unless instructed to do so in advance by a resolution of the </w:t>
      </w:r>
      <w:r w:rsidR="00E908D7">
        <w:rPr>
          <w:rFonts w:ascii="Arial" w:hAnsi="Arial" w:cs="Arial"/>
        </w:rPr>
        <w:t>C</w:t>
      </w:r>
      <w:r w:rsidR="00D22E75" w:rsidRPr="4C80E3E9">
        <w:rPr>
          <w:rFonts w:ascii="Arial" w:hAnsi="Arial" w:cs="Arial"/>
        </w:rPr>
        <w:t xml:space="preserve">ouncil or make any contract on behalf of the </w:t>
      </w:r>
      <w:r w:rsidR="00E908D7">
        <w:rPr>
          <w:rFonts w:ascii="Arial" w:hAnsi="Arial" w:cs="Arial"/>
        </w:rPr>
        <w:t>C</w:t>
      </w:r>
      <w:r w:rsidR="00D22E75" w:rsidRPr="4C80E3E9">
        <w:rPr>
          <w:rFonts w:ascii="Arial" w:hAnsi="Arial" w:cs="Arial"/>
        </w:rPr>
        <w:t>ouncil.</w:t>
      </w:r>
    </w:p>
    <w:p w14:paraId="0D756A47" w14:textId="4EC9E76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expenditure may be authorised that will exceed the budget for that type of expenditure other than by resolution of the </w:t>
      </w:r>
      <w:r w:rsidR="00C1479A">
        <w:rPr>
          <w:rFonts w:ascii="Arial" w:hAnsi="Arial" w:cs="Arial"/>
        </w:rPr>
        <w:t>C</w:t>
      </w:r>
      <w:r w:rsidRPr="4C80E3E9">
        <w:rPr>
          <w:rFonts w:ascii="Arial" w:hAnsi="Arial" w:cs="Arial"/>
        </w:rPr>
        <w:t>ouncil {or a duly delegated committee acting within its Terms of Reference} except in an emergency.</w:t>
      </w:r>
    </w:p>
    <w:p w14:paraId="596BF224" w14:textId="365343F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w:t>
      </w:r>
      <w:r w:rsidR="00D203C9">
        <w:rPr>
          <w:rFonts w:ascii="Arial" w:hAnsi="Arial" w:cs="Arial"/>
        </w:rPr>
        <w:t>C</w:t>
      </w:r>
      <w:r w:rsidRPr="4C80E3E9">
        <w:rPr>
          <w:rFonts w:ascii="Arial" w:hAnsi="Arial" w:cs="Arial"/>
        </w:rPr>
        <w:t xml:space="preserve">ouncil services or to public safety on </w:t>
      </w:r>
      <w:r w:rsidR="00D203C9">
        <w:rPr>
          <w:rFonts w:ascii="Arial" w:hAnsi="Arial" w:cs="Arial"/>
        </w:rPr>
        <w:t>C</w:t>
      </w:r>
      <w:r w:rsidRPr="4C80E3E9">
        <w:rPr>
          <w:rFonts w:ascii="Arial" w:hAnsi="Arial" w:cs="Arial"/>
        </w:rPr>
        <w:t xml:space="preserve">ouncil premises, the </w:t>
      </w:r>
      <w:r w:rsidR="000002C3">
        <w:rPr>
          <w:rFonts w:ascii="Arial" w:hAnsi="Arial" w:cs="Arial"/>
        </w:rPr>
        <w:t>C</w:t>
      </w:r>
      <w:r w:rsidRPr="4C80E3E9">
        <w:rPr>
          <w:rFonts w:ascii="Arial" w:hAnsi="Arial" w:cs="Arial"/>
        </w:rPr>
        <w:t xml:space="preserve">lerk may authorise expenditure of </w:t>
      </w:r>
      <w:r w:rsidRPr="000002C3">
        <w:rPr>
          <w:rFonts w:ascii="Arial" w:hAnsi="Arial" w:cs="Arial"/>
        </w:rPr>
        <w:t>up to £</w:t>
      </w:r>
      <w:r w:rsidR="00B6347D" w:rsidRPr="000002C3">
        <w:rPr>
          <w:rFonts w:ascii="Arial" w:hAnsi="Arial" w:cs="Arial"/>
        </w:rPr>
        <w:t>2</w:t>
      </w:r>
      <w:r w:rsidR="00096190" w:rsidRPr="000002C3">
        <w:rPr>
          <w:rFonts w:ascii="Arial" w:hAnsi="Arial" w:cs="Arial"/>
        </w:rPr>
        <w:t>,0</w:t>
      </w:r>
      <w:r w:rsidRPr="000002C3">
        <w:rPr>
          <w:rFonts w:ascii="Arial" w:hAnsi="Arial" w:cs="Arial"/>
        </w:rPr>
        <w:t xml:space="preserve">00 excluding </w:t>
      </w:r>
      <w:r w:rsidRPr="4C80E3E9">
        <w:rPr>
          <w:rFonts w:ascii="Arial" w:hAnsi="Arial" w:cs="Arial"/>
        </w:rPr>
        <w:lastRenderedPageBreak/>
        <w:t xml:space="preserve">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w:t>
      </w:r>
      <w:r w:rsidR="000002C3">
        <w:rPr>
          <w:rFonts w:ascii="Arial" w:hAnsi="Arial" w:cs="Arial"/>
        </w:rPr>
        <w:t xml:space="preserve"> </w:t>
      </w:r>
      <w:r w:rsidRPr="4C80E3E9">
        <w:rPr>
          <w:rFonts w:ascii="Arial" w:hAnsi="Arial" w:cs="Arial"/>
        </w:rPr>
        <w:t xml:space="preserve">the </w:t>
      </w:r>
      <w:r w:rsidR="000002C3">
        <w:rPr>
          <w:rFonts w:ascii="Arial" w:hAnsi="Arial" w:cs="Arial"/>
        </w:rPr>
        <w:t>C</w:t>
      </w:r>
      <w:r w:rsidRPr="4C80E3E9">
        <w:rPr>
          <w:rFonts w:ascii="Arial" w:hAnsi="Arial" w:cs="Arial"/>
        </w:rPr>
        <w:t>ouncil as soon as practicable thereafter.</w:t>
      </w:r>
    </w:p>
    <w:p w14:paraId="1D353FEC" w14:textId="13C80ED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w:t>
      </w:r>
      <w:r w:rsidR="000002C3">
        <w:rPr>
          <w:rFonts w:ascii="Arial" w:hAnsi="Arial" w:cs="Arial"/>
        </w:rPr>
        <w:t>C</w:t>
      </w:r>
      <w:r w:rsidRPr="4C80E3E9">
        <w:rPr>
          <w:rFonts w:ascii="Arial" w:hAnsi="Arial" w:cs="Arial"/>
        </w:rPr>
        <w:t>ouncil is satisfied that the necessary funds are available and that where a loan is required, Government borrowing approval has been obtained first.</w:t>
      </w:r>
    </w:p>
    <w:p w14:paraId="608D28D1" w14:textId="5A1FB06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2FD668EB"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 w:name="_Toc164858067"/>
      <w:bookmarkStart w:id="11" w:name="_Toc164866508"/>
      <w:bookmarkStart w:id="12" w:name="_Toc164871800"/>
      <w:bookmarkStart w:id="13" w:name="_Toc164937757"/>
      <w:bookmarkStart w:id="14" w:name="_Toc165194520"/>
      <w:bookmarkStart w:id="15" w:name="_Toc164858068"/>
      <w:bookmarkStart w:id="16" w:name="_Toc164866509"/>
      <w:bookmarkStart w:id="17" w:name="_Toc164871801"/>
      <w:bookmarkStart w:id="18" w:name="_Toc164937758"/>
      <w:bookmarkStart w:id="19" w:name="_Toc165194521"/>
      <w:bookmarkStart w:id="20" w:name="_Toc164858069"/>
      <w:bookmarkStart w:id="21" w:name="_Toc164866510"/>
      <w:bookmarkStart w:id="22" w:name="_Toc164871802"/>
      <w:bookmarkStart w:id="23" w:name="_Toc164937759"/>
      <w:bookmarkStart w:id="24" w:name="_Toc165194522"/>
      <w:bookmarkStart w:id="25" w:name="_Toc164858070"/>
      <w:bookmarkStart w:id="26" w:name="_Toc164866511"/>
      <w:bookmarkStart w:id="27" w:name="_Toc164871803"/>
      <w:bookmarkStart w:id="28" w:name="_Toc164937760"/>
      <w:bookmarkStart w:id="29" w:name="_Toc165194523"/>
      <w:bookmarkStart w:id="30" w:name="_Toc164858071"/>
      <w:bookmarkStart w:id="31" w:name="_Toc164866512"/>
      <w:bookmarkStart w:id="32" w:name="_Toc164871804"/>
      <w:bookmarkStart w:id="33" w:name="_Toc164937761"/>
      <w:bookmarkStart w:id="34" w:name="_Toc165194524"/>
      <w:bookmarkStart w:id="35" w:name="_Toc164858072"/>
      <w:bookmarkStart w:id="36" w:name="_Toc164866513"/>
      <w:bookmarkStart w:id="37" w:name="_Toc164871805"/>
      <w:bookmarkStart w:id="38" w:name="_Toc164937762"/>
      <w:bookmarkStart w:id="39" w:name="_Toc165194525"/>
      <w:bookmarkStart w:id="40" w:name="_Toc164858073"/>
      <w:bookmarkStart w:id="41" w:name="_Toc164866514"/>
      <w:bookmarkStart w:id="42" w:name="_Toc164871806"/>
      <w:bookmarkStart w:id="43" w:name="_Toc164937763"/>
      <w:bookmarkStart w:id="44" w:name="_Toc165194526"/>
      <w:bookmarkStart w:id="45" w:name="_Toc164858074"/>
      <w:bookmarkStart w:id="46" w:name="_Toc164866515"/>
      <w:bookmarkStart w:id="47" w:name="_Toc164871807"/>
      <w:bookmarkStart w:id="48" w:name="_Toc164937764"/>
      <w:bookmarkStart w:id="49" w:name="_Toc165194527"/>
      <w:bookmarkStart w:id="50" w:name="_Toc164858075"/>
      <w:bookmarkStart w:id="51" w:name="_Toc164866516"/>
      <w:bookmarkStart w:id="52" w:name="_Toc164871808"/>
      <w:bookmarkStart w:id="53" w:name="_Toc164937765"/>
      <w:bookmarkStart w:id="54" w:name="_Toc165194528"/>
      <w:bookmarkStart w:id="55" w:name="_Toc164858076"/>
      <w:bookmarkStart w:id="56" w:name="_Toc164866517"/>
      <w:bookmarkStart w:id="57" w:name="_Toc164871809"/>
      <w:bookmarkStart w:id="58" w:name="_Toc164937766"/>
      <w:bookmarkStart w:id="59" w:name="_Toc165194529"/>
      <w:bookmarkStart w:id="60" w:name="_Toc164858077"/>
      <w:bookmarkStart w:id="61" w:name="_Toc164866518"/>
      <w:bookmarkStart w:id="62" w:name="_Toc164871810"/>
      <w:bookmarkStart w:id="63" w:name="_Toc164937767"/>
      <w:bookmarkStart w:id="64" w:name="_Toc165194530"/>
      <w:bookmarkStart w:id="65" w:name="_Toc164858078"/>
      <w:bookmarkStart w:id="66" w:name="_Toc164866519"/>
      <w:bookmarkStart w:id="67" w:name="_Toc164871811"/>
      <w:bookmarkStart w:id="68" w:name="_Toc164937768"/>
      <w:bookmarkStart w:id="69" w:name="_Toc165194531"/>
      <w:bookmarkStart w:id="70" w:name="_Toc164858079"/>
      <w:bookmarkStart w:id="71" w:name="_Toc164866520"/>
      <w:bookmarkStart w:id="72" w:name="_Toc164871812"/>
      <w:bookmarkStart w:id="73" w:name="_Toc164937769"/>
      <w:bookmarkStart w:id="74" w:name="_Toc165194532"/>
      <w:bookmarkStart w:id="75" w:name="_Toc164858080"/>
      <w:bookmarkStart w:id="76" w:name="_Toc164866521"/>
      <w:bookmarkStart w:id="77" w:name="_Toc164871813"/>
      <w:bookmarkStart w:id="78" w:name="_Toc164937770"/>
      <w:bookmarkStart w:id="79" w:name="_Toc165194533"/>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4F11A477" w14:textId="7340D78C" w:rsidR="00D22E75" w:rsidRPr="009F1AF9" w:rsidRDefault="0021576E" w:rsidP="009F1AF9">
      <w:pPr>
        <w:pStyle w:val="Heading1"/>
        <w:rPr>
          <w:rFonts w:ascii="Arial" w:hAnsi="Arial" w:cs="Arial"/>
        </w:rPr>
      </w:pPr>
      <w:bookmarkStart w:id="80" w:name="_Toc165549957"/>
      <w:r w:rsidRPr="009F1AF9">
        <w:rPr>
          <w:rFonts w:ascii="Arial" w:hAnsi="Arial" w:cs="Arial"/>
        </w:rPr>
        <w:t>Banking and p</w:t>
      </w:r>
      <w:bookmarkStart w:id="81" w:name="_Toc164085251"/>
      <w:bookmarkStart w:id="82" w:name="_Toc164858082"/>
      <w:bookmarkStart w:id="83" w:name="_Toc164866523"/>
      <w:bookmarkStart w:id="84" w:name="_Toc164871815"/>
      <w:bookmarkStart w:id="85" w:name="_Toc164937772"/>
      <w:bookmarkStart w:id="86" w:name="_Toc165194535"/>
      <w:bookmarkStart w:id="87" w:name="_Toc164071007"/>
      <w:bookmarkStart w:id="88" w:name="_Toc164071532"/>
      <w:bookmarkStart w:id="89" w:name="_Toc164071680"/>
      <w:bookmarkStart w:id="90" w:name="_Toc164085252"/>
      <w:bookmarkStart w:id="91" w:name="_Toc164858083"/>
      <w:bookmarkStart w:id="92" w:name="_Toc164866524"/>
      <w:bookmarkStart w:id="93" w:name="_Toc164871816"/>
      <w:bookmarkStart w:id="94" w:name="_Toc164937773"/>
      <w:bookmarkStart w:id="95" w:name="_Toc165194536"/>
      <w:bookmarkStart w:id="96" w:name="_Toc165238366"/>
      <w:bookmarkStart w:id="97" w:name="_Toc165238458"/>
      <w:bookmarkStart w:id="98" w:name="_Toc164071008"/>
      <w:bookmarkStart w:id="99" w:name="_Toc164071533"/>
      <w:bookmarkStart w:id="100" w:name="_Toc164071681"/>
      <w:bookmarkStart w:id="101" w:name="_Toc164085253"/>
      <w:bookmarkStart w:id="102" w:name="_Toc164858084"/>
      <w:bookmarkStart w:id="103" w:name="_Toc164866525"/>
      <w:bookmarkStart w:id="104" w:name="_Toc164871817"/>
      <w:bookmarkStart w:id="105" w:name="_Toc164937774"/>
      <w:bookmarkStart w:id="106" w:name="_Toc165194537"/>
      <w:bookmarkStart w:id="107" w:name="_Toc165238367"/>
      <w:bookmarkStart w:id="108" w:name="_Toc165238459"/>
      <w:bookmarkStart w:id="109" w:name="_Toc164071009"/>
      <w:bookmarkStart w:id="110" w:name="_Toc164071534"/>
      <w:bookmarkStart w:id="111" w:name="_Toc164071682"/>
      <w:bookmarkStart w:id="112" w:name="_Toc164085254"/>
      <w:bookmarkStart w:id="113" w:name="_Toc164858085"/>
      <w:bookmarkStart w:id="114" w:name="_Toc164866526"/>
      <w:bookmarkStart w:id="115" w:name="_Toc164871818"/>
      <w:bookmarkStart w:id="116" w:name="_Toc164937775"/>
      <w:bookmarkStart w:id="117" w:name="_Toc165194538"/>
      <w:bookmarkStart w:id="118" w:name="_Toc165238368"/>
      <w:bookmarkStart w:id="119" w:name="_Toc165238460"/>
      <w:bookmarkStart w:id="120" w:name="_Toc164085255"/>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00D22E75" w:rsidRPr="009F1AF9">
        <w:rPr>
          <w:rFonts w:ascii="Arial" w:hAnsi="Arial" w:cs="Arial"/>
        </w:rPr>
        <w:t>ayments</w:t>
      </w:r>
      <w:bookmarkEnd w:id="80"/>
      <w:bookmarkEnd w:id="120"/>
    </w:p>
    <w:p w14:paraId="357CDF05" w14:textId="75A3B961"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0002C3">
        <w:rPr>
          <w:rFonts w:ascii="Arial" w:hAnsi="Arial" w:cs="Arial"/>
        </w:rPr>
        <w:t>C</w:t>
      </w:r>
      <w:r w:rsidRPr="009F1AF9">
        <w:rPr>
          <w:rFonts w:ascii="Arial" w:hAnsi="Arial" w:cs="Arial"/>
        </w:rPr>
        <w:t>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w:t>
      </w:r>
      <w:r w:rsidR="000002C3">
        <w:rPr>
          <w:rFonts w:ascii="Arial" w:hAnsi="Arial" w:cs="Arial"/>
        </w:rPr>
        <w:t>C</w:t>
      </w:r>
      <w:r w:rsidRPr="009F1AF9">
        <w:rPr>
          <w:rFonts w:ascii="Arial" w:hAnsi="Arial" w:cs="Arial"/>
        </w:rPr>
        <w:t xml:space="preserve">ouncil; banking arrangements shall not be delegated to a committee. </w:t>
      </w:r>
      <w:r w:rsidR="00D91001" w:rsidRPr="009F1AF9">
        <w:rPr>
          <w:rFonts w:ascii="Arial" w:hAnsi="Arial" w:cs="Arial"/>
        </w:rPr>
        <w:t xml:space="preserve">The </w:t>
      </w:r>
      <w:r w:rsidR="000002C3">
        <w:rPr>
          <w:rFonts w:ascii="Arial" w:hAnsi="Arial" w:cs="Arial"/>
        </w:rPr>
        <w:t>C</w:t>
      </w:r>
      <w:r w:rsidR="00D91001" w:rsidRPr="009F1AF9">
        <w:rPr>
          <w:rFonts w:ascii="Arial" w:hAnsi="Arial" w:cs="Arial"/>
        </w:rPr>
        <w:t xml:space="preserve">ouncil has resolved to bank with </w:t>
      </w:r>
      <w:r w:rsidR="008766F0">
        <w:rPr>
          <w:rFonts w:ascii="Arial" w:hAnsi="Arial" w:cs="Arial"/>
        </w:rPr>
        <w:t>Lloyds Ban</w:t>
      </w:r>
      <w:r w:rsidR="000002C3">
        <w:rPr>
          <w:rFonts w:ascii="Arial" w:hAnsi="Arial" w:cs="Arial"/>
        </w:rPr>
        <w:t>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0002C3">
        <w:rPr>
          <w:rFonts w:ascii="Arial" w:hAnsi="Arial" w:cs="Arial"/>
        </w:rPr>
        <w:t>regularly</w:t>
      </w:r>
      <w:r w:rsidR="0084454F" w:rsidRPr="009F1AF9">
        <w:rPr>
          <w:rFonts w:ascii="Arial" w:hAnsi="Arial" w:cs="Arial"/>
        </w:rPr>
        <w:t xml:space="preserve">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10007035"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0002C3">
        <w:rPr>
          <w:rFonts w:ascii="Arial" w:hAnsi="Arial" w:cs="Arial"/>
        </w:rPr>
        <w:t>C</w:t>
      </w:r>
      <w:r w:rsidRPr="009F1AF9">
        <w:rPr>
          <w:rFonts w:ascii="Arial" w:hAnsi="Arial" w:cs="Arial"/>
        </w:rPr>
        <w:t xml:space="preserve">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w:t>
      </w:r>
      <w:r w:rsidR="000002C3">
        <w:rPr>
          <w:rFonts w:ascii="Arial" w:hAnsi="Arial" w:cs="Arial"/>
        </w:rPr>
        <w:t>C</w:t>
      </w:r>
      <w:r w:rsidR="00324654" w:rsidRPr="009F1AF9">
        <w:rPr>
          <w:rFonts w:ascii="Arial" w:hAnsi="Arial" w:cs="Arial"/>
        </w:rPr>
        <w:t>ouncil’s bank.</w:t>
      </w:r>
    </w:p>
    <w:p w14:paraId="79F1BD26" w14:textId="1B755F5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w:t>
      </w:r>
      <w:r w:rsidR="000002C3">
        <w:rPr>
          <w:rFonts w:ascii="Arial" w:hAnsi="Arial" w:cs="Arial"/>
        </w:rPr>
        <w:t>C</w:t>
      </w:r>
      <w:r w:rsidRPr="009F1AF9">
        <w:rPr>
          <w:rFonts w:ascii="Arial" w:hAnsi="Arial" w:cs="Arial"/>
        </w:rPr>
        <w:t>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1F91142"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0002C3">
        <w:rPr>
          <w:rFonts w:ascii="Arial" w:hAnsi="Arial" w:cs="Arial"/>
        </w:rPr>
        <w:t xml:space="preserve"> or </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000002C3">
        <w:rPr>
          <w:rFonts w:ascii="Arial" w:hAnsi="Arial" w:cs="Arial"/>
        </w:rPr>
        <w:t>C</w:t>
      </w:r>
      <w:r w:rsidRPr="009F1AF9">
        <w:rPr>
          <w:rFonts w:ascii="Arial" w:hAnsi="Arial" w:cs="Arial"/>
        </w:rPr>
        <w:t>ouncil</w:t>
      </w:r>
      <w:r w:rsidR="00CE0569" w:rsidRPr="009F1AF9">
        <w:rPr>
          <w:rFonts w:ascii="Arial" w:hAnsi="Arial" w:cs="Arial"/>
        </w:rPr>
        <w:t>, unless</w:t>
      </w:r>
      <w:r w:rsidR="000002C3">
        <w:rPr>
          <w:rFonts w:ascii="Arial" w:hAnsi="Arial" w:cs="Arial"/>
        </w:rPr>
        <w:t xml:space="preserve"> </w:t>
      </w:r>
      <w:r w:rsidR="00EE2C29" w:rsidRPr="009F1AF9">
        <w:rPr>
          <w:rFonts w:ascii="Arial" w:hAnsi="Arial" w:cs="Arial"/>
        </w:rPr>
        <w:t xml:space="preserve">the </w:t>
      </w:r>
      <w:r w:rsidR="000002C3">
        <w:rPr>
          <w:rFonts w:ascii="Arial" w:hAnsi="Arial" w:cs="Arial"/>
        </w:rPr>
        <w:t>C</w:t>
      </w:r>
      <w:r w:rsidR="00EE2C29" w:rsidRPr="009F1AF9">
        <w:rPr>
          <w:rFonts w:ascii="Arial" w:hAnsi="Arial" w:cs="Arial"/>
        </w:rPr>
        <w:t>ouncil resolves to use a different payment method.</w:t>
      </w:r>
    </w:p>
    <w:p w14:paraId="5D4E5B2F" w14:textId="21D22DEE"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000002C3">
        <w:rPr>
          <w:rFonts w:ascii="Arial" w:hAnsi="Arial" w:cs="Arial"/>
        </w:rPr>
        <w:t>C</w:t>
      </w:r>
      <w:r w:rsidRPr="009F1AF9">
        <w:rPr>
          <w:rFonts w:ascii="Arial" w:hAnsi="Arial" w:cs="Arial"/>
        </w:rPr>
        <w:t xml:space="preserve">ouncil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79708BED"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22C8DAED"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000002C3">
        <w:rPr>
          <w:rFonts w:ascii="Arial" w:hAnsi="Arial" w:cs="Arial"/>
        </w:rPr>
        <w:t>C</w:t>
      </w:r>
      <w:r w:rsidRPr="009F1AF9">
        <w:rPr>
          <w:rFonts w:ascii="Arial" w:hAnsi="Arial" w:cs="Arial"/>
        </w:rPr>
        <w:t>ouncil</w:t>
      </w:r>
      <w:r w:rsidR="000002C3">
        <w:rPr>
          <w:rFonts w:ascii="Arial" w:hAnsi="Arial" w:cs="Arial"/>
        </w:rPr>
        <w:t xml:space="preserve"> </w:t>
      </w:r>
      <w:r w:rsidRPr="009F1AF9">
        <w:rPr>
          <w:rFonts w:ascii="Arial" w:hAnsi="Arial" w:cs="Arial"/>
        </w:rPr>
        <w:t>for information only</w:t>
      </w:r>
      <w:r w:rsidR="00F63669" w:rsidRPr="009F1AF9">
        <w:rPr>
          <w:rFonts w:ascii="Arial" w:hAnsi="Arial" w:cs="Arial"/>
        </w:rPr>
        <w:t>.</w:t>
      </w:r>
    </w:p>
    <w:p w14:paraId="1804D75E" w14:textId="333564F3" w:rsidR="009B2323" w:rsidRPr="00E651F3" w:rsidRDefault="009B2323" w:rsidP="009F1AF9">
      <w:pPr>
        <w:pStyle w:val="ListParagraph"/>
        <w:numPr>
          <w:ilvl w:val="1"/>
          <w:numId w:val="21"/>
        </w:numPr>
        <w:spacing w:after="120"/>
        <w:contextualSpacing w:val="0"/>
        <w:rPr>
          <w:rFonts w:ascii="Arial" w:hAnsi="Arial" w:cs="Arial"/>
        </w:rPr>
      </w:pPr>
      <w:r w:rsidRPr="00E651F3">
        <w:rPr>
          <w:rFonts w:ascii="Arial" w:hAnsi="Arial" w:cs="Arial"/>
        </w:rPr>
        <w:t xml:space="preserve">The Clerk </w:t>
      </w:r>
      <w:r w:rsidR="000002C3" w:rsidRPr="00E651F3">
        <w:rPr>
          <w:rFonts w:ascii="Arial" w:hAnsi="Arial" w:cs="Arial"/>
        </w:rPr>
        <w:t>or</w:t>
      </w:r>
      <w:r w:rsidRPr="00E651F3">
        <w:rPr>
          <w:rFonts w:ascii="Arial" w:hAnsi="Arial" w:cs="Arial"/>
        </w:rPr>
        <w:t xml:space="preserve"> RFO shall have delegated authority to authorise payment</w:t>
      </w:r>
      <w:r w:rsidR="008F4195" w:rsidRPr="00E651F3">
        <w:rPr>
          <w:rFonts w:ascii="Arial" w:hAnsi="Arial" w:cs="Arial"/>
        </w:rPr>
        <w:t>s</w:t>
      </w:r>
      <w:r w:rsidRPr="00E651F3">
        <w:rPr>
          <w:rFonts w:ascii="Arial" w:hAnsi="Arial" w:cs="Arial"/>
        </w:rPr>
        <w:t xml:space="preserve"> only in the following circumstances:</w:t>
      </w:r>
    </w:p>
    <w:p w14:paraId="06FF78D4" w14:textId="48E9B088" w:rsidR="00F63669" w:rsidRPr="00E651F3" w:rsidRDefault="00695034" w:rsidP="009F1AF9">
      <w:pPr>
        <w:pStyle w:val="ListParagraph"/>
        <w:numPr>
          <w:ilvl w:val="2"/>
          <w:numId w:val="52"/>
        </w:numPr>
        <w:spacing w:after="120"/>
        <w:ind w:left="1418" w:hanging="284"/>
        <w:contextualSpacing w:val="0"/>
        <w:rPr>
          <w:rFonts w:ascii="Arial" w:hAnsi="Arial" w:cs="Arial"/>
        </w:rPr>
      </w:pPr>
      <w:r w:rsidRPr="00E651F3">
        <w:rPr>
          <w:rFonts w:ascii="Arial" w:hAnsi="Arial" w:cs="Arial"/>
        </w:rPr>
        <w:t>a</w:t>
      </w:r>
      <w:r w:rsidR="0057531A" w:rsidRPr="00E651F3">
        <w:rPr>
          <w:rFonts w:ascii="Arial" w:hAnsi="Arial" w:cs="Arial"/>
        </w:rPr>
        <w:t>n</w:t>
      </w:r>
      <w:r w:rsidR="00446FDF" w:rsidRPr="00E651F3">
        <w:rPr>
          <w:rFonts w:ascii="Arial" w:hAnsi="Arial" w:cs="Arial"/>
        </w:rPr>
        <w:t xml:space="preserve">y payments </w:t>
      </w:r>
      <w:r w:rsidR="0057531A" w:rsidRPr="00E651F3">
        <w:rPr>
          <w:rFonts w:ascii="Arial" w:hAnsi="Arial" w:cs="Arial"/>
        </w:rPr>
        <w:t xml:space="preserve">of </w:t>
      </w:r>
      <w:r w:rsidR="00446FDF" w:rsidRPr="00E651F3">
        <w:rPr>
          <w:rFonts w:ascii="Arial" w:hAnsi="Arial" w:cs="Arial"/>
        </w:rPr>
        <w:t>up to</w:t>
      </w:r>
      <w:r w:rsidR="000002C3" w:rsidRPr="00E651F3">
        <w:rPr>
          <w:rFonts w:ascii="Arial" w:hAnsi="Arial" w:cs="Arial"/>
        </w:rPr>
        <w:t xml:space="preserve"> </w:t>
      </w:r>
      <w:r w:rsidR="00446FDF" w:rsidRPr="00E651F3">
        <w:rPr>
          <w:rFonts w:ascii="Arial" w:hAnsi="Arial" w:cs="Arial"/>
        </w:rPr>
        <w:t>£</w:t>
      </w:r>
      <w:r w:rsidR="000002C3" w:rsidRPr="00E651F3">
        <w:rPr>
          <w:rFonts w:ascii="Arial" w:hAnsi="Arial" w:cs="Arial"/>
        </w:rPr>
        <w:t>250</w:t>
      </w:r>
      <w:r w:rsidR="00446FDF" w:rsidRPr="00E651F3">
        <w:rPr>
          <w:rFonts w:ascii="Arial" w:hAnsi="Arial" w:cs="Arial"/>
        </w:rPr>
        <w:t xml:space="preserve"> excluding VAT</w:t>
      </w:r>
      <w:r w:rsidR="00953905" w:rsidRPr="00E651F3">
        <w:rPr>
          <w:rFonts w:ascii="Arial" w:hAnsi="Arial" w:cs="Arial"/>
        </w:rPr>
        <w:t>,</w:t>
      </w:r>
      <w:r w:rsidR="0057531A" w:rsidRPr="00E651F3">
        <w:rPr>
          <w:rFonts w:ascii="Arial" w:hAnsi="Arial" w:cs="Arial"/>
        </w:rPr>
        <w:t xml:space="preserve"> within an a</w:t>
      </w:r>
      <w:r w:rsidR="00556693" w:rsidRPr="00E651F3">
        <w:rPr>
          <w:rFonts w:ascii="Arial" w:hAnsi="Arial" w:cs="Arial"/>
        </w:rPr>
        <w:t>g</w:t>
      </w:r>
      <w:r w:rsidR="007D5DC8" w:rsidRPr="00E651F3">
        <w:rPr>
          <w:rFonts w:ascii="Arial" w:hAnsi="Arial" w:cs="Arial"/>
        </w:rPr>
        <w:t>r</w:t>
      </w:r>
      <w:r w:rsidR="00556693" w:rsidRPr="00E651F3">
        <w:rPr>
          <w:rFonts w:ascii="Arial" w:hAnsi="Arial" w:cs="Arial"/>
        </w:rPr>
        <w:t>e</w:t>
      </w:r>
      <w:r w:rsidR="0057531A" w:rsidRPr="00E651F3">
        <w:rPr>
          <w:rFonts w:ascii="Arial" w:hAnsi="Arial" w:cs="Arial"/>
        </w:rPr>
        <w:t>ed budget</w:t>
      </w:r>
      <w:r w:rsidR="00953905" w:rsidRPr="00E651F3">
        <w:rPr>
          <w:rFonts w:ascii="Arial" w:hAnsi="Arial" w:cs="Arial"/>
        </w:rPr>
        <w:t>.</w:t>
      </w:r>
    </w:p>
    <w:p w14:paraId="64F0F513" w14:textId="70C43123" w:rsidR="00C52EC5" w:rsidRPr="00E651F3" w:rsidRDefault="00695034" w:rsidP="009F1AF9">
      <w:pPr>
        <w:pStyle w:val="ListParagraph"/>
        <w:numPr>
          <w:ilvl w:val="2"/>
          <w:numId w:val="52"/>
        </w:numPr>
        <w:spacing w:after="120"/>
        <w:ind w:left="1418" w:hanging="284"/>
        <w:contextualSpacing w:val="0"/>
        <w:rPr>
          <w:rFonts w:ascii="Arial" w:hAnsi="Arial" w:cs="Arial"/>
        </w:rPr>
      </w:pPr>
      <w:r w:rsidRPr="00E651F3">
        <w:rPr>
          <w:rFonts w:ascii="Arial" w:hAnsi="Arial" w:cs="Arial"/>
        </w:rPr>
        <w:t xml:space="preserve">payments of </w:t>
      </w:r>
      <w:r w:rsidR="008F6BD3" w:rsidRPr="00E651F3">
        <w:rPr>
          <w:rFonts w:ascii="Arial" w:hAnsi="Arial" w:cs="Arial"/>
        </w:rPr>
        <w:t>up to £</w:t>
      </w:r>
      <w:r w:rsidR="00B6347D" w:rsidRPr="00E651F3">
        <w:rPr>
          <w:rFonts w:ascii="Arial" w:hAnsi="Arial" w:cs="Arial"/>
        </w:rPr>
        <w:t>2</w:t>
      </w:r>
      <w:r w:rsidR="008F6BD3" w:rsidRPr="00E651F3">
        <w:rPr>
          <w:rFonts w:ascii="Arial" w:hAnsi="Arial" w:cs="Arial"/>
        </w:rPr>
        <w:t>,000 excluding VAT i</w:t>
      </w:r>
      <w:r w:rsidR="00CE47A7" w:rsidRPr="00E651F3">
        <w:rPr>
          <w:rFonts w:ascii="Arial" w:hAnsi="Arial" w:cs="Arial"/>
        </w:rPr>
        <w:t xml:space="preserve">n cases of serious risk to the delivery of </w:t>
      </w:r>
      <w:r w:rsidR="000002C3" w:rsidRPr="00E651F3">
        <w:rPr>
          <w:rFonts w:ascii="Arial" w:hAnsi="Arial" w:cs="Arial"/>
        </w:rPr>
        <w:t>C</w:t>
      </w:r>
      <w:r w:rsidR="00CE47A7" w:rsidRPr="00E651F3">
        <w:rPr>
          <w:rFonts w:ascii="Arial" w:hAnsi="Arial" w:cs="Arial"/>
        </w:rPr>
        <w:t xml:space="preserve">ouncil services or to public safety on </w:t>
      </w:r>
      <w:r w:rsidR="000002C3" w:rsidRPr="00E651F3">
        <w:rPr>
          <w:rFonts w:ascii="Arial" w:hAnsi="Arial" w:cs="Arial"/>
        </w:rPr>
        <w:t>C</w:t>
      </w:r>
      <w:r w:rsidR="00CE47A7" w:rsidRPr="00E651F3">
        <w:rPr>
          <w:rFonts w:ascii="Arial" w:hAnsi="Arial" w:cs="Arial"/>
        </w:rPr>
        <w:t>ouncil premises</w:t>
      </w:r>
      <w:r w:rsidR="008F6BD3" w:rsidRPr="00E651F3">
        <w:rPr>
          <w:rFonts w:ascii="Arial" w:hAnsi="Arial" w:cs="Arial"/>
        </w:rPr>
        <w:t>.</w:t>
      </w:r>
      <w:r w:rsidR="00CE47A7" w:rsidRPr="00E651F3">
        <w:rPr>
          <w:rFonts w:ascii="Arial" w:hAnsi="Arial" w:cs="Arial"/>
        </w:rPr>
        <w:t xml:space="preserve"> </w:t>
      </w:r>
    </w:p>
    <w:p w14:paraId="0CC6F70F" w14:textId="6D03F174" w:rsidR="009B2323" w:rsidRPr="00E651F3" w:rsidRDefault="00242A6A" w:rsidP="009F1AF9">
      <w:pPr>
        <w:pStyle w:val="ListParagraph"/>
        <w:numPr>
          <w:ilvl w:val="2"/>
          <w:numId w:val="52"/>
        </w:numPr>
        <w:spacing w:after="120"/>
        <w:ind w:left="1418" w:hanging="284"/>
        <w:contextualSpacing w:val="0"/>
        <w:rPr>
          <w:rFonts w:ascii="Arial" w:hAnsi="Arial" w:cs="Arial"/>
        </w:rPr>
      </w:pPr>
      <w:r w:rsidRPr="00E651F3">
        <w:rPr>
          <w:rFonts w:ascii="Arial" w:hAnsi="Arial" w:cs="Arial"/>
        </w:rPr>
        <w:t>any</w:t>
      </w:r>
      <w:r w:rsidR="009B2323" w:rsidRPr="00E651F3">
        <w:rPr>
          <w:rFonts w:ascii="Arial" w:hAnsi="Arial" w:cs="Arial"/>
        </w:rPr>
        <w:t xml:space="preserve"> payment necessary to avoid a charge under the Late Payment of Commercial Debts (Interest) Act 1998</w:t>
      </w:r>
      <w:r w:rsidR="00F14F77" w:rsidRPr="00E651F3">
        <w:rPr>
          <w:rFonts w:ascii="Arial" w:hAnsi="Arial" w:cs="Arial"/>
        </w:rPr>
        <w:t xml:space="preserve"> or to comply with contractual terms</w:t>
      </w:r>
      <w:r w:rsidR="009B2323" w:rsidRPr="00E651F3">
        <w:rPr>
          <w:rFonts w:ascii="Arial" w:hAnsi="Arial" w:cs="Arial"/>
        </w:rPr>
        <w:t xml:space="preserve">, </w:t>
      </w:r>
      <w:r w:rsidRPr="00E651F3">
        <w:rPr>
          <w:rFonts w:ascii="Arial" w:hAnsi="Arial" w:cs="Arial"/>
        </w:rPr>
        <w:t>where</w:t>
      </w:r>
      <w:r w:rsidR="009B2323" w:rsidRPr="00E651F3">
        <w:rPr>
          <w:rFonts w:ascii="Arial" w:hAnsi="Arial" w:cs="Arial"/>
        </w:rPr>
        <w:t xml:space="preserve"> the due date for payment is before the next scheduled </w:t>
      </w:r>
      <w:r w:rsidR="009F5332" w:rsidRPr="00E651F3">
        <w:rPr>
          <w:rFonts w:ascii="Arial" w:hAnsi="Arial" w:cs="Arial"/>
        </w:rPr>
        <w:t>m</w:t>
      </w:r>
      <w:r w:rsidR="009B2323" w:rsidRPr="00E651F3">
        <w:rPr>
          <w:rFonts w:ascii="Arial" w:hAnsi="Arial" w:cs="Arial"/>
        </w:rPr>
        <w:t xml:space="preserve">eeting of </w:t>
      </w:r>
      <w:r w:rsidR="009F5332" w:rsidRPr="00E651F3">
        <w:rPr>
          <w:rFonts w:ascii="Arial" w:hAnsi="Arial" w:cs="Arial"/>
        </w:rPr>
        <w:t xml:space="preserve">the </w:t>
      </w:r>
      <w:r w:rsidR="000002C3" w:rsidRPr="00E651F3">
        <w:rPr>
          <w:rFonts w:ascii="Arial" w:hAnsi="Arial" w:cs="Arial"/>
        </w:rPr>
        <w:t>C</w:t>
      </w:r>
      <w:r w:rsidR="009B2323" w:rsidRPr="00E651F3">
        <w:rPr>
          <w:rFonts w:ascii="Arial" w:hAnsi="Arial" w:cs="Arial"/>
        </w:rPr>
        <w:t xml:space="preserve">ouncil, where the Clerk </w:t>
      </w:r>
      <w:r w:rsidR="000002C3" w:rsidRPr="00E651F3">
        <w:rPr>
          <w:rFonts w:ascii="Arial" w:hAnsi="Arial" w:cs="Arial"/>
        </w:rPr>
        <w:t>or</w:t>
      </w:r>
      <w:r w:rsidR="009B2323" w:rsidRPr="00E651F3">
        <w:rPr>
          <w:rFonts w:ascii="Arial" w:hAnsi="Arial" w:cs="Arial"/>
        </w:rPr>
        <w:t xml:space="preserve"> RFO certify that there is no dispute or other reason to delay payment, provided that a list of such payments shall be submitted to the next appropriate meeting of </w:t>
      </w:r>
      <w:r w:rsidR="000002C3" w:rsidRPr="00E651F3">
        <w:rPr>
          <w:rFonts w:ascii="Arial" w:hAnsi="Arial" w:cs="Arial"/>
        </w:rPr>
        <w:t>C</w:t>
      </w:r>
      <w:r w:rsidR="009B2323" w:rsidRPr="00E651F3">
        <w:rPr>
          <w:rFonts w:ascii="Arial" w:hAnsi="Arial" w:cs="Arial"/>
        </w:rPr>
        <w:t>ouncil</w:t>
      </w:r>
      <w:r w:rsidR="001B2E69" w:rsidRPr="00E651F3">
        <w:rPr>
          <w:rFonts w:ascii="Arial" w:hAnsi="Arial" w:cs="Arial"/>
        </w:rPr>
        <w:t>.</w:t>
      </w:r>
      <w:r w:rsidR="00F14F77" w:rsidRPr="00E651F3">
        <w:rPr>
          <w:rFonts w:ascii="Arial" w:hAnsi="Arial" w:cs="Arial"/>
        </w:rPr>
        <w:t xml:space="preserve"> </w:t>
      </w:r>
    </w:p>
    <w:p w14:paraId="4E34DA00" w14:textId="6CB289B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00E651F3">
        <w:rPr>
          <w:rFonts w:ascii="Arial" w:hAnsi="Arial" w:cs="Arial"/>
        </w:rPr>
        <w:t>C</w:t>
      </w:r>
      <w:r w:rsidRPr="009F1AF9">
        <w:rPr>
          <w:rFonts w:ascii="Arial" w:hAnsi="Arial" w:cs="Arial"/>
        </w:rPr>
        <w:t xml:space="preserve">ouncil. The </w:t>
      </w:r>
      <w:r w:rsidR="00E651F3">
        <w:rPr>
          <w:rFonts w:ascii="Arial" w:hAnsi="Arial" w:cs="Arial"/>
        </w:rPr>
        <w:t>C</w:t>
      </w:r>
      <w:r w:rsidRPr="009F1AF9">
        <w:rPr>
          <w:rFonts w:ascii="Arial" w:hAnsi="Arial" w:cs="Arial"/>
        </w:rPr>
        <w:t>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121" w:name="_Toc165549958"/>
      <w:r w:rsidRPr="009F1AF9">
        <w:rPr>
          <w:rFonts w:ascii="Arial" w:hAnsi="Arial" w:cs="Arial"/>
        </w:rPr>
        <w:t>Electronic payments</w:t>
      </w:r>
      <w:bookmarkEnd w:id="121"/>
    </w:p>
    <w:p w14:paraId="4BD4B8E3" w14:textId="78FD801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w:t>
      </w:r>
      <w:r w:rsidR="00E651F3">
        <w:rPr>
          <w:rFonts w:ascii="Arial" w:hAnsi="Arial" w:cs="Arial"/>
        </w:rPr>
        <w:t xml:space="preserve"> or a full access Councillor</w:t>
      </w:r>
      <w:r w:rsidRPr="009F1AF9">
        <w:rPr>
          <w:rFonts w:ascii="Arial" w:hAnsi="Arial" w:cs="Arial"/>
        </w:rPr>
        <w:t xml:space="preserve"> shall be appointed as the Service Administrator. The bank mandate a</w:t>
      </w:r>
      <w:r w:rsidR="00DA272A" w:rsidRPr="009F1AF9">
        <w:rPr>
          <w:rFonts w:ascii="Arial" w:hAnsi="Arial" w:cs="Arial"/>
        </w:rPr>
        <w:t>gre</w:t>
      </w:r>
      <w:r w:rsidRPr="009F1AF9">
        <w:rPr>
          <w:rFonts w:ascii="Arial" w:hAnsi="Arial" w:cs="Arial"/>
        </w:rPr>
        <w:t xml:space="preserve">ed by the </w:t>
      </w:r>
      <w:r w:rsidR="00E651F3">
        <w:rPr>
          <w:rFonts w:ascii="Arial" w:hAnsi="Arial" w:cs="Arial"/>
        </w:rPr>
        <w:t>C</w:t>
      </w:r>
      <w:r w:rsidRPr="009F1AF9">
        <w:rPr>
          <w:rFonts w:ascii="Arial" w:hAnsi="Arial" w:cs="Arial"/>
        </w:rPr>
        <w:t xml:space="preserve">ouncil shall identify </w:t>
      </w:r>
      <w:proofErr w:type="gramStart"/>
      <w:r w:rsidRPr="009F1AF9">
        <w:rPr>
          <w:rFonts w:ascii="Arial" w:hAnsi="Arial" w:cs="Arial"/>
        </w:rPr>
        <w:t>a number of</w:t>
      </w:r>
      <w:proofErr w:type="gramEnd"/>
      <w:r w:rsidRPr="009F1AF9">
        <w:rPr>
          <w:rFonts w:ascii="Arial" w:hAnsi="Arial" w:cs="Arial"/>
        </w:rPr>
        <w:t xml:space="preserve"> </w:t>
      </w:r>
      <w:r w:rsidR="00133411">
        <w:rPr>
          <w:rFonts w:ascii="Arial" w:hAnsi="Arial" w:cs="Arial"/>
        </w:rPr>
        <w:t>C</w:t>
      </w:r>
      <w:r w:rsidRPr="009F1AF9">
        <w:rPr>
          <w:rFonts w:ascii="Arial" w:hAnsi="Arial" w:cs="Arial"/>
        </w:rPr>
        <w:t xml:space="preserve">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w:t>
      </w:r>
    </w:p>
    <w:p w14:paraId="0F02B57A" w14:textId="654F1431"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w:t>
      </w:r>
      <w:r w:rsidR="00133411">
        <w:rPr>
          <w:rFonts w:ascii="Arial" w:hAnsi="Arial" w:cs="Arial"/>
        </w:rPr>
        <w:t>C</w:t>
      </w:r>
      <w:r w:rsidRPr="009F1AF9">
        <w:rPr>
          <w:rFonts w:ascii="Arial" w:hAnsi="Arial" w:cs="Arial"/>
        </w:rPr>
        <w:t xml:space="preserve">ouncil’s bank accounts online. </w:t>
      </w:r>
    </w:p>
    <w:p w14:paraId="18A3F428" w14:textId="2F92A828"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employee or </w:t>
      </w:r>
      <w:r w:rsidR="00E651F3">
        <w:rPr>
          <w:rFonts w:ascii="Arial" w:hAnsi="Arial" w:cs="Arial"/>
        </w:rPr>
        <w:t>C</w:t>
      </w:r>
      <w:r w:rsidRPr="009F1AF9">
        <w:rPr>
          <w:rFonts w:ascii="Arial" w:hAnsi="Arial" w:cs="Arial"/>
        </w:rPr>
        <w:t xml:space="preserve">ouncillor shall disclose any PIN or password, relevant to the </w:t>
      </w:r>
      <w:r w:rsidR="00E651F3">
        <w:rPr>
          <w:rFonts w:ascii="Arial" w:hAnsi="Arial" w:cs="Arial"/>
        </w:rPr>
        <w:t>C</w:t>
      </w:r>
      <w:r w:rsidRPr="009F1AF9">
        <w:rPr>
          <w:rFonts w:ascii="Arial" w:hAnsi="Arial" w:cs="Arial"/>
        </w:rPr>
        <w:t>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w:t>
      </w:r>
      <w:r w:rsidR="00E651F3">
        <w:rPr>
          <w:rFonts w:ascii="Arial" w:hAnsi="Arial" w:cs="Arial"/>
        </w:rPr>
        <w:t>C</w:t>
      </w:r>
      <w:r w:rsidRPr="009F1AF9">
        <w:rPr>
          <w:rFonts w:ascii="Arial" w:hAnsi="Arial" w:cs="Arial"/>
        </w:rPr>
        <w:t>ouncil or a duly delegated committee.</w:t>
      </w:r>
    </w:p>
    <w:p w14:paraId="4EEC94A0" w14:textId="5D059214"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w:t>
      </w:r>
      <w:r w:rsidR="00E651F3">
        <w:rPr>
          <w:rFonts w:ascii="Arial" w:hAnsi="Arial" w:cs="Arial"/>
        </w:rPr>
        <w:t>at least one of the</w:t>
      </w:r>
      <w:r w:rsidRPr="009F1AF9">
        <w:rPr>
          <w:rFonts w:ascii="Arial" w:hAnsi="Arial" w:cs="Arial"/>
        </w:rPr>
        <w:t xml:space="preserve"> authorised signatories. </w:t>
      </w:r>
    </w:p>
    <w:p w14:paraId="650EAC7E" w14:textId="1FCE510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w:t>
      </w:r>
      <w:r w:rsidR="00E651F3">
        <w:rPr>
          <w:rFonts w:ascii="Arial" w:hAnsi="Arial" w:cs="Arial"/>
        </w:rPr>
        <w:t>,</w:t>
      </w:r>
      <w:r w:rsidRPr="009F1AF9">
        <w:rPr>
          <w:rFonts w:ascii="Arial" w:hAnsi="Arial" w:cs="Arial"/>
        </w:rPr>
        <w:t xml:space="preserve"> an authorised signatory</w:t>
      </w:r>
      <w:r w:rsidR="00E651F3">
        <w:rPr>
          <w:rFonts w:ascii="Arial" w:hAnsi="Arial" w:cs="Arial"/>
        </w:rPr>
        <w:t xml:space="preserve"> </w:t>
      </w:r>
      <w:r w:rsidRPr="009F1AF9">
        <w:rPr>
          <w:rFonts w:ascii="Arial" w:hAnsi="Arial" w:cs="Arial"/>
        </w:rPr>
        <w:t>shall set up any payments due before the return of the Service Administrator.</w:t>
      </w:r>
    </w:p>
    <w:p w14:paraId="7EFC4CF7" w14:textId="55D3287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 xml:space="preserve">Two </w:t>
      </w:r>
      <w:proofErr w:type="gramStart"/>
      <w:r w:rsidR="00E651F3">
        <w:rPr>
          <w:rFonts w:ascii="Arial" w:hAnsi="Arial" w:cs="Arial"/>
        </w:rPr>
        <w:t>C</w:t>
      </w:r>
      <w:r w:rsidRPr="009F1AF9">
        <w:rPr>
          <w:rFonts w:ascii="Arial" w:hAnsi="Arial" w:cs="Arial"/>
        </w:rPr>
        <w:t>ouncillors who are authorised signatories</w:t>
      </w:r>
      <w:proofErr w:type="gramEnd"/>
      <w:r w:rsidRPr="009F1AF9">
        <w:rPr>
          <w:rFonts w:ascii="Arial" w:hAnsi="Arial" w:cs="Arial"/>
        </w:rPr>
        <w:t xml:space="preserve"> shall check the payment details against the invoices before approving each payment using the online banking system.</w:t>
      </w:r>
    </w:p>
    <w:p w14:paraId="30218EDA" w14:textId="2DA21F0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3AEC2354" w14:textId="41AD173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w:t>
      </w:r>
      <w:r w:rsidR="00E651F3">
        <w:rPr>
          <w:rFonts w:ascii="Arial" w:hAnsi="Arial" w:cs="Arial"/>
        </w:rPr>
        <w:t>C</w:t>
      </w:r>
      <w:r w:rsidRPr="009F1AF9">
        <w:rPr>
          <w:rFonts w:ascii="Arial" w:hAnsi="Arial" w:cs="Arial"/>
        </w:rPr>
        <w:t>ouncil in each case, regular payments (such as gas, electricity, telephone, broadband, water, National Non-Domestic Rates, refuse collection, pension contributions and HMRC payments) may be made by variable direct debit, provided that the instructions are signed</w:t>
      </w:r>
      <w:r w:rsidR="00E651F3">
        <w:rPr>
          <w:rFonts w:ascii="Arial" w:hAnsi="Arial" w:cs="Arial"/>
        </w:rPr>
        <w:t xml:space="preserve"> or </w:t>
      </w:r>
      <w:r w:rsidRPr="009F1AF9">
        <w:rPr>
          <w:rFonts w:ascii="Arial" w:hAnsi="Arial" w:cs="Arial"/>
        </w:rPr>
        <w:t xml:space="preserve">approved online by two authorised members. The approval of the use of each variable direct debit shall be reviewed by the </w:t>
      </w:r>
      <w:r w:rsidR="00E651F3">
        <w:rPr>
          <w:rFonts w:ascii="Arial" w:hAnsi="Arial" w:cs="Arial"/>
        </w:rPr>
        <w:t>C</w:t>
      </w:r>
      <w:r w:rsidRPr="009F1AF9">
        <w:rPr>
          <w:rFonts w:ascii="Arial" w:hAnsi="Arial" w:cs="Arial"/>
        </w:rPr>
        <w:t xml:space="preserve">ouncil at least every two years. </w:t>
      </w:r>
    </w:p>
    <w:p w14:paraId="10140EEE" w14:textId="2073F9D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Payment may be made by BACS or CHAPS by resolution of the </w:t>
      </w:r>
      <w:r w:rsidR="00E651F3">
        <w:rPr>
          <w:rFonts w:ascii="Arial" w:hAnsi="Arial" w:cs="Arial"/>
        </w:rPr>
        <w:t>C</w:t>
      </w:r>
      <w:r w:rsidRPr="009F1AF9">
        <w:rPr>
          <w:rFonts w:ascii="Arial" w:hAnsi="Arial" w:cs="Arial"/>
        </w:rPr>
        <w:t>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w:t>
      </w:r>
      <w:r w:rsidR="00E651F3">
        <w:rPr>
          <w:rFonts w:ascii="Arial" w:hAnsi="Arial" w:cs="Arial"/>
        </w:rPr>
        <w:t>C</w:t>
      </w:r>
      <w:r w:rsidRPr="009F1AF9">
        <w:rPr>
          <w:rFonts w:ascii="Arial" w:hAnsi="Arial" w:cs="Arial"/>
        </w:rPr>
        <w:t xml:space="preserve">ouncil at the next meeting. The approval of the use of BACS or CHAPS shall be renewed by resolution of the </w:t>
      </w:r>
      <w:r w:rsidR="00E651F3">
        <w:rPr>
          <w:rFonts w:ascii="Arial" w:hAnsi="Arial" w:cs="Arial"/>
        </w:rPr>
        <w:t>C</w:t>
      </w:r>
      <w:r w:rsidRPr="009F1AF9">
        <w:rPr>
          <w:rFonts w:ascii="Arial" w:hAnsi="Arial" w:cs="Arial"/>
        </w:rPr>
        <w:t xml:space="preserve">ouncil at least every two years. </w:t>
      </w:r>
    </w:p>
    <w:p w14:paraId="6C8D89E3" w14:textId="76E2898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w:t>
      </w:r>
      <w:r w:rsidR="00E651F3">
        <w:rPr>
          <w:rFonts w:ascii="Arial" w:hAnsi="Arial" w:cs="Arial"/>
        </w:rPr>
        <w:t>C</w:t>
      </w:r>
      <w:r w:rsidRPr="009F1AF9">
        <w:rPr>
          <w:rFonts w:ascii="Arial" w:hAnsi="Arial" w:cs="Arial"/>
        </w:rPr>
        <w:t>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w:t>
      </w:r>
      <w:r w:rsidR="00E651F3">
        <w:rPr>
          <w:rFonts w:ascii="Arial" w:hAnsi="Arial" w:cs="Arial"/>
        </w:rPr>
        <w:t>C</w:t>
      </w:r>
      <w:r w:rsidRPr="009F1AF9">
        <w:rPr>
          <w:rFonts w:ascii="Arial" w:hAnsi="Arial" w:cs="Arial"/>
        </w:rPr>
        <w:t xml:space="preserve">ouncil when made. The approval of the use of a banker’s standing order shall be reviewed by the </w:t>
      </w:r>
      <w:r w:rsidR="00E651F3">
        <w:rPr>
          <w:rFonts w:ascii="Arial" w:hAnsi="Arial" w:cs="Arial"/>
        </w:rPr>
        <w:t>C</w:t>
      </w:r>
      <w:r w:rsidRPr="009F1AF9">
        <w:rPr>
          <w:rFonts w:ascii="Arial" w:hAnsi="Arial" w:cs="Arial"/>
        </w:rPr>
        <w:t xml:space="preserve">ouncil at least every two years. </w:t>
      </w:r>
    </w:p>
    <w:p w14:paraId="0B7A1BA0" w14:textId="73EF9FBE"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0A7B3FB7"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 xml:space="preserve">Members and officers shall ensure that any computer used for the </w:t>
      </w:r>
      <w:r w:rsidR="001F7771">
        <w:rPr>
          <w:rFonts w:ascii="Arial" w:hAnsi="Arial" w:cs="Arial"/>
        </w:rPr>
        <w:t>C</w:t>
      </w:r>
      <w:r w:rsidRPr="009F1AF9">
        <w:rPr>
          <w:rFonts w:ascii="Arial" w:hAnsi="Arial" w:cs="Arial"/>
        </w:rPr>
        <w:t>ouncil’s financial business has adequate security, with anti-virus, anti-spyware and firewall software installed and regularly updated.</w:t>
      </w:r>
    </w:p>
    <w:p w14:paraId="0CEFC9F8" w14:textId="12203AAC"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Remembered password facilities</w:t>
      </w:r>
      <w:r w:rsidR="00CB6FB2">
        <w:rPr>
          <w:rFonts w:ascii="Arial" w:hAnsi="Arial" w:cs="Arial"/>
        </w:rPr>
        <w:t xml:space="preserve">, </w:t>
      </w:r>
      <w:r w:rsidRPr="009F1AF9">
        <w:rPr>
          <w:rFonts w:ascii="Arial" w:hAnsi="Arial" w:cs="Arial"/>
        </w:rPr>
        <w:t>other than secure password stores requiring separate identity verification</w:t>
      </w:r>
      <w:r w:rsidR="00CB6FB2">
        <w:rPr>
          <w:rFonts w:ascii="Arial" w:hAnsi="Arial" w:cs="Arial"/>
        </w:rPr>
        <w:t>,</w:t>
      </w:r>
      <w:r w:rsidRPr="009F1AF9">
        <w:rPr>
          <w:rFonts w:ascii="Arial" w:hAnsi="Arial" w:cs="Arial"/>
        </w:rPr>
        <w:t xml:space="preserve"> should not be used on any computer used for </w:t>
      </w:r>
      <w:r w:rsidR="00CB6FB2">
        <w:rPr>
          <w:rFonts w:ascii="Arial" w:hAnsi="Arial" w:cs="Arial"/>
        </w:rPr>
        <w:t>C</w:t>
      </w:r>
      <w:r w:rsidRPr="009F1AF9">
        <w:rPr>
          <w:rFonts w:ascii="Arial" w:hAnsi="Arial" w:cs="Arial"/>
        </w:rPr>
        <w:t xml:space="preserve">ouncil banking. </w:t>
      </w:r>
    </w:p>
    <w:p w14:paraId="7C0199DC" w14:textId="77777777" w:rsidR="00CB6FB2" w:rsidRPr="009F1AF9" w:rsidRDefault="00CB6FB2" w:rsidP="00CB6FB2">
      <w:pPr>
        <w:pStyle w:val="ListParagraph"/>
        <w:spacing w:after="120"/>
        <w:ind w:left="851"/>
        <w:contextualSpacing w:val="0"/>
        <w:rPr>
          <w:rFonts w:ascii="Arial" w:hAnsi="Arial" w:cs="Arial"/>
        </w:rPr>
      </w:pPr>
    </w:p>
    <w:p w14:paraId="35DCAA33" w14:textId="2C8B37F0" w:rsidR="0020792C" w:rsidRPr="009F1AF9" w:rsidRDefault="0020792C" w:rsidP="009F1AF9">
      <w:pPr>
        <w:pStyle w:val="Heading1"/>
        <w:rPr>
          <w:rFonts w:ascii="Arial" w:hAnsi="Arial" w:cs="Arial"/>
        </w:rPr>
      </w:pPr>
      <w:bookmarkStart w:id="122" w:name="_Toc165549959"/>
      <w:r w:rsidRPr="009F1AF9">
        <w:rPr>
          <w:rFonts w:ascii="Arial" w:hAnsi="Arial" w:cs="Arial"/>
        </w:rPr>
        <w:t>Cheque payments</w:t>
      </w:r>
      <w:bookmarkEnd w:id="122"/>
    </w:p>
    <w:p w14:paraId="7F1371F6" w14:textId="74DC61CC"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in accordance</w:t>
      </w:r>
      <w:r w:rsidR="00A953C1" w:rsidRPr="009F1AF9">
        <w:rPr>
          <w:rFonts w:ascii="Arial" w:hAnsi="Arial" w:cs="Arial"/>
        </w:rPr>
        <w:t xml:space="preserv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w:t>
      </w:r>
      <w:r w:rsidR="00CB6FB2">
        <w:rPr>
          <w:rFonts w:ascii="Arial" w:hAnsi="Arial" w:cs="Arial"/>
        </w:rPr>
        <w:t>o members</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7BF21B7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w:t>
      </w:r>
      <w:r w:rsidR="00CB6FB2">
        <w:rPr>
          <w:rFonts w:ascii="Arial" w:hAnsi="Arial" w:cs="Arial"/>
        </w:rPr>
        <w:t>C</w:t>
      </w:r>
      <w:r w:rsidRPr="009F1AF9">
        <w:rPr>
          <w:rFonts w:ascii="Arial" w:hAnsi="Arial" w:cs="Arial"/>
        </w:rPr>
        <w:t>ouncil</w:t>
      </w:r>
      <w:r w:rsidR="00CB6FB2">
        <w:rPr>
          <w:rFonts w:ascii="Arial" w:hAnsi="Arial" w:cs="Arial"/>
        </w:rPr>
        <w:t xml:space="preserve"> </w:t>
      </w:r>
      <w:r w:rsidRPr="009F1AF9">
        <w:rPr>
          <w:rFonts w:ascii="Arial" w:hAnsi="Arial" w:cs="Arial"/>
        </w:rPr>
        <w:t xml:space="preserve">meeting. Any signatures obtained away from </w:t>
      </w:r>
      <w:r w:rsidR="00CB6FB2">
        <w:rPr>
          <w:rFonts w:ascii="Arial" w:hAnsi="Arial" w:cs="Arial"/>
        </w:rPr>
        <w:t>C</w:t>
      </w:r>
      <w:r w:rsidR="00836827" w:rsidRPr="009F1AF9">
        <w:rPr>
          <w:rFonts w:ascii="Arial" w:hAnsi="Arial" w:cs="Arial"/>
        </w:rPr>
        <w:t xml:space="preserve">ouncil </w:t>
      </w:r>
      <w:r w:rsidRPr="009F1AF9">
        <w:rPr>
          <w:rFonts w:ascii="Arial" w:hAnsi="Arial" w:cs="Arial"/>
        </w:rPr>
        <w:t xml:space="preserve">meetings shall be reported to the </w:t>
      </w:r>
      <w:r w:rsidR="00CB6FB2">
        <w:rPr>
          <w:rFonts w:ascii="Arial" w:hAnsi="Arial" w:cs="Arial"/>
        </w:rPr>
        <w:t>C</w:t>
      </w:r>
      <w:r w:rsidRPr="009F1AF9">
        <w:rPr>
          <w:rFonts w:ascii="Arial" w:hAnsi="Arial" w:cs="Arial"/>
        </w:rPr>
        <w:t>ouncil at the next convenient meeting.</w:t>
      </w:r>
    </w:p>
    <w:p w14:paraId="129B055C" w14:textId="77777777" w:rsidR="00D22E75" w:rsidRPr="009F1AF9" w:rsidRDefault="00D22E75" w:rsidP="009F1AF9">
      <w:pPr>
        <w:pStyle w:val="Heading1"/>
        <w:rPr>
          <w:rFonts w:ascii="Arial" w:hAnsi="Arial" w:cs="Arial"/>
        </w:rPr>
      </w:pPr>
      <w:bookmarkStart w:id="123" w:name="_Toc164937779"/>
      <w:bookmarkStart w:id="124" w:name="_Toc165194542"/>
      <w:bookmarkStart w:id="125" w:name="_Toc165238372"/>
      <w:bookmarkStart w:id="126" w:name="_Toc165238464"/>
      <w:bookmarkStart w:id="127" w:name="_Toc164937780"/>
      <w:bookmarkStart w:id="128" w:name="_Toc165194543"/>
      <w:bookmarkStart w:id="129" w:name="_Toc165238373"/>
      <w:bookmarkStart w:id="130" w:name="_Toc165238465"/>
      <w:bookmarkStart w:id="131" w:name="_Toc164937781"/>
      <w:bookmarkStart w:id="132" w:name="_Toc165194544"/>
      <w:bookmarkStart w:id="133" w:name="_Toc165238374"/>
      <w:bookmarkStart w:id="134" w:name="_Toc165238466"/>
      <w:bookmarkStart w:id="135" w:name="_Toc164937782"/>
      <w:bookmarkStart w:id="136" w:name="_Toc165194545"/>
      <w:bookmarkStart w:id="137" w:name="_Toc165238375"/>
      <w:bookmarkStart w:id="138" w:name="_Toc165238467"/>
      <w:bookmarkStart w:id="139" w:name="_Toc164937783"/>
      <w:bookmarkStart w:id="140" w:name="_Toc165194546"/>
      <w:bookmarkStart w:id="141" w:name="_Toc165238376"/>
      <w:bookmarkStart w:id="142" w:name="_Toc165238468"/>
      <w:bookmarkStart w:id="143" w:name="_Toc165549960"/>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9F1AF9">
        <w:rPr>
          <w:rFonts w:ascii="Arial" w:hAnsi="Arial" w:cs="Arial"/>
        </w:rPr>
        <w:t>Payment cards</w:t>
      </w:r>
      <w:bookmarkEnd w:id="143"/>
    </w:p>
    <w:p w14:paraId="2B818385" w14:textId="45A0C5B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the Clerk and the </w:t>
      </w:r>
      <w:r w:rsidR="00CB6FB2">
        <w:rPr>
          <w:rFonts w:ascii="Arial" w:hAnsi="Arial" w:cs="Arial"/>
        </w:rPr>
        <w:t>Chair of the Council</w:t>
      </w:r>
      <w:r w:rsidRPr="009F1AF9">
        <w:rPr>
          <w:rFonts w:ascii="Arial" w:hAnsi="Arial" w:cs="Arial"/>
        </w:rPr>
        <w:t xml:space="preserve"> and will also be restricted to a single transaction maximum value o</w:t>
      </w:r>
      <w:r w:rsidR="00CB6FB2">
        <w:rPr>
          <w:rFonts w:ascii="Arial" w:hAnsi="Arial" w:cs="Arial"/>
        </w:rPr>
        <w:t>f £250</w:t>
      </w:r>
      <w:r w:rsidRPr="00045658">
        <w:rPr>
          <w:rFonts w:ascii="Arial" w:hAnsi="Arial" w:cs="Arial"/>
          <w:color w:val="FF0000"/>
        </w:rPr>
        <w:t xml:space="preserve"> </w:t>
      </w:r>
      <w:r w:rsidRPr="009F1AF9">
        <w:rPr>
          <w:rFonts w:ascii="Arial" w:hAnsi="Arial" w:cs="Arial"/>
        </w:rPr>
        <w:t xml:space="preserve">unless authorised by </w:t>
      </w:r>
      <w:r w:rsidR="00CB6FB2">
        <w:rPr>
          <w:rFonts w:ascii="Arial" w:hAnsi="Arial" w:cs="Arial"/>
        </w:rPr>
        <w:t>C</w:t>
      </w:r>
      <w:r w:rsidRPr="009F1AF9">
        <w:rPr>
          <w:rFonts w:ascii="Arial" w:hAnsi="Arial" w:cs="Arial"/>
        </w:rPr>
        <w:t>ouncil in writing before any order is placed.</w:t>
      </w:r>
    </w:p>
    <w:p w14:paraId="3DDC07C8" w14:textId="2158FC8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except for expenses of up to £250</w:t>
      </w:r>
      <w:r w:rsidR="00CB6FB2">
        <w:rPr>
          <w:rFonts w:ascii="Arial" w:hAnsi="Arial" w:cs="Arial"/>
        </w:rPr>
        <w:t xml:space="preserve"> </w:t>
      </w:r>
      <w:r w:rsidRPr="009F1AF9">
        <w:rPr>
          <w:rFonts w:ascii="Arial" w:hAnsi="Arial" w:cs="Arial"/>
        </w:rPr>
        <w:t xml:space="preserve">including VAT, incurred in accordance with </w:t>
      </w:r>
      <w:r w:rsidR="00CB6FB2">
        <w:rPr>
          <w:rFonts w:ascii="Arial" w:hAnsi="Arial" w:cs="Arial"/>
        </w:rPr>
        <w:t>C</w:t>
      </w:r>
      <w:r w:rsidRPr="009F1AF9">
        <w:rPr>
          <w:rFonts w:ascii="Arial" w:hAnsi="Arial" w:cs="Arial"/>
        </w:rPr>
        <w:t>ouncil policy</w:t>
      </w:r>
      <w:r w:rsidR="00CB6FB2">
        <w:rPr>
          <w:rFonts w:ascii="Arial" w:hAnsi="Arial" w:cs="Arial"/>
        </w:rPr>
        <w:t>, except in exceptional circumstances, ratified post hoc by the Council.</w:t>
      </w:r>
      <w:r w:rsidRPr="009F1AF9">
        <w:rPr>
          <w:rFonts w:ascii="Arial" w:hAnsi="Arial" w:cs="Arial"/>
        </w:rPr>
        <w:t xml:space="preserve"> </w:t>
      </w:r>
    </w:p>
    <w:p w14:paraId="4F21DED7" w14:textId="4146431B" w:rsidR="00715299" w:rsidRPr="009F1AF9" w:rsidRDefault="00715299" w:rsidP="009F1AF9">
      <w:pPr>
        <w:pStyle w:val="Heading1"/>
        <w:rPr>
          <w:rFonts w:ascii="Arial" w:hAnsi="Arial" w:cs="Arial"/>
        </w:rPr>
      </w:pPr>
      <w:bookmarkStart w:id="144" w:name="_Toc164858089"/>
      <w:bookmarkStart w:id="145" w:name="_Toc164866530"/>
      <w:bookmarkStart w:id="146" w:name="_Toc164871822"/>
      <w:bookmarkStart w:id="147" w:name="_Toc164937785"/>
      <w:bookmarkStart w:id="148" w:name="_Toc165194548"/>
      <w:bookmarkStart w:id="149" w:name="_Toc165238378"/>
      <w:bookmarkStart w:id="150" w:name="_Toc165238470"/>
      <w:bookmarkStart w:id="151" w:name="_Toc164858090"/>
      <w:bookmarkStart w:id="152" w:name="_Toc164866531"/>
      <w:bookmarkStart w:id="153" w:name="_Toc164871823"/>
      <w:bookmarkStart w:id="154" w:name="_Toc164937786"/>
      <w:bookmarkStart w:id="155" w:name="_Toc165194549"/>
      <w:bookmarkStart w:id="156" w:name="_Toc165238379"/>
      <w:bookmarkStart w:id="157" w:name="_Toc165238471"/>
      <w:bookmarkStart w:id="158" w:name="_Toc164858091"/>
      <w:bookmarkStart w:id="159" w:name="_Toc164866532"/>
      <w:bookmarkStart w:id="160" w:name="_Toc164871824"/>
      <w:bookmarkStart w:id="161" w:name="_Toc164937787"/>
      <w:bookmarkStart w:id="162" w:name="_Toc165194550"/>
      <w:bookmarkStart w:id="163" w:name="_Toc165238380"/>
      <w:bookmarkStart w:id="164" w:name="_Toc165238472"/>
      <w:bookmarkStart w:id="165" w:name="_Toc164858092"/>
      <w:bookmarkStart w:id="166" w:name="_Toc164866533"/>
      <w:bookmarkStart w:id="167" w:name="_Toc164871825"/>
      <w:bookmarkStart w:id="168" w:name="_Toc164937788"/>
      <w:bookmarkStart w:id="169" w:name="_Toc165194551"/>
      <w:bookmarkStart w:id="170" w:name="_Toc165238381"/>
      <w:bookmarkStart w:id="171" w:name="_Toc165238473"/>
      <w:bookmarkStart w:id="172" w:name="_Toc164858093"/>
      <w:bookmarkStart w:id="173" w:name="_Toc164866534"/>
      <w:bookmarkStart w:id="174" w:name="_Toc164871826"/>
      <w:bookmarkStart w:id="175" w:name="_Toc164937789"/>
      <w:bookmarkStart w:id="176" w:name="_Toc165194552"/>
      <w:bookmarkStart w:id="177" w:name="_Toc165238382"/>
      <w:bookmarkStart w:id="178" w:name="_Toc165238474"/>
      <w:bookmarkStart w:id="179" w:name="_Toc164858094"/>
      <w:bookmarkStart w:id="180" w:name="_Toc164866535"/>
      <w:bookmarkStart w:id="181" w:name="_Toc164871827"/>
      <w:bookmarkStart w:id="182" w:name="_Toc164937790"/>
      <w:bookmarkStart w:id="183" w:name="_Toc165194553"/>
      <w:bookmarkStart w:id="184" w:name="_Toc165238383"/>
      <w:bookmarkStart w:id="185" w:name="_Toc165238475"/>
      <w:bookmarkStart w:id="186" w:name="_Toc164858095"/>
      <w:bookmarkStart w:id="187" w:name="_Toc164866536"/>
      <w:bookmarkStart w:id="188" w:name="_Toc164871828"/>
      <w:bookmarkStart w:id="189" w:name="_Toc164937791"/>
      <w:bookmarkStart w:id="190" w:name="_Toc165194554"/>
      <w:bookmarkStart w:id="191" w:name="_Toc165238384"/>
      <w:bookmarkStart w:id="192" w:name="_Toc165238476"/>
      <w:bookmarkStart w:id="193" w:name="_Toc164858096"/>
      <w:bookmarkStart w:id="194" w:name="_Toc164866537"/>
      <w:bookmarkStart w:id="195" w:name="_Toc164871829"/>
      <w:bookmarkStart w:id="196" w:name="_Toc164937792"/>
      <w:bookmarkStart w:id="197" w:name="_Toc165194555"/>
      <w:bookmarkStart w:id="198" w:name="_Toc165238385"/>
      <w:bookmarkStart w:id="199" w:name="_Toc165238477"/>
      <w:bookmarkStart w:id="200" w:name="_Toc164858097"/>
      <w:bookmarkStart w:id="201" w:name="_Toc164866538"/>
      <w:bookmarkStart w:id="202" w:name="_Toc164871830"/>
      <w:bookmarkStart w:id="203" w:name="_Toc164937793"/>
      <w:bookmarkStart w:id="204" w:name="_Toc165194556"/>
      <w:bookmarkStart w:id="205" w:name="_Toc165238386"/>
      <w:bookmarkStart w:id="206" w:name="_Toc165238478"/>
      <w:bookmarkStart w:id="207" w:name="_Toc164858098"/>
      <w:bookmarkStart w:id="208" w:name="_Toc164866539"/>
      <w:bookmarkStart w:id="209" w:name="_Toc164871831"/>
      <w:bookmarkStart w:id="210" w:name="_Toc164937794"/>
      <w:bookmarkStart w:id="211" w:name="_Toc165194557"/>
      <w:bookmarkStart w:id="212" w:name="_Toc165238387"/>
      <w:bookmarkStart w:id="213" w:name="_Toc165238479"/>
      <w:bookmarkStart w:id="214" w:name="_Toc164858099"/>
      <w:bookmarkStart w:id="215" w:name="_Toc164866540"/>
      <w:bookmarkStart w:id="216" w:name="_Toc164871832"/>
      <w:bookmarkStart w:id="217" w:name="_Toc164937795"/>
      <w:bookmarkStart w:id="218" w:name="_Toc165194558"/>
      <w:bookmarkStart w:id="219" w:name="_Toc165238388"/>
      <w:bookmarkStart w:id="220" w:name="_Toc165238480"/>
      <w:bookmarkStart w:id="221" w:name="_Toc164858100"/>
      <w:bookmarkStart w:id="222" w:name="_Toc164866541"/>
      <w:bookmarkStart w:id="223" w:name="_Toc164871833"/>
      <w:bookmarkStart w:id="224" w:name="_Toc164937796"/>
      <w:bookmarkStart w:id="225" w:name="_Toc165194559"/>
      <w:bookmarkStart w:id="226" w:name="_Toc165238389"/>
      <w:bookmarkStart w:id="227" w:name="_Toc165238481"/>
      <w:bookmarkStart w:id="228" w:name="_Toc164858101"/>
      <w:bookmarkStart w:id="229" w:name="_Toc164866542"/>
      <w:bookmarkStart w:id="230" w:name="_Toc164871834"/>
      <w:bookmarkStart w:id="231" w:name="_Toc164937797"/>
      <w:bookmarkStart w:id="232" w:name="_Toc165194560"/>
      <w:bookmarkStart w:id="233" w:name="_Toc165238390"/>
      <w:bookmarkStart w:id="234" w:name="_Toc165238482"/>
      <w:bookmarkStart w:id="235" w:name="_Toc165549961"/>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Petty Cash</w:t>
      </w:r>
      <w:bookmarkEnd w:id="235"/>
    </w:p>
    <w:p w14:paraId="1A9759F6" w14:textId="53A3508D"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w:t>
      </w:r>
      <w:r w:rsidR="00A96B3F">
        <w:rPr>
          <w:rFonts w:ascii="Arial" w:hAnsi="Arial" w:cs="Arial"/>
        </w:rPr>
        <w:t>C</w:t>
      </w:r>
      <w:r w:rsidRPr="009F1AF9">
        <w:rPr>
          <w:rFonts w:ascii="Arial" w:hAnsi="Arial" w:cs="Arial"/>
        </w:rPr>
        <w:t>ouncil will not maintain any form of cash float</w:t>
      </w:r>
      <w:r w:rsidR="00CB6FB2">
        <w:rPr>
          <w:rFonts w:ascii="Arial" w:hAnsi="Arial" w:cs="Arial"/>
        </w:rPr>
        <w:t xml:space="preserve">, </w:t>
      </w:r>
      <w:proofErr w:type="gramStart"/>
      <w:r w:rsidR="00CB6FB2">
        <w:rPr>
          <w:rFonts w:ascii="Arial" w:hAnsi="Arial" w:cs="Arial"/>
        </w:rPr>
        <w:t>with the exception of</w:t>
      </w:r>
      <w:proofErr w:type="gramEnd"/>
      <w:r w:rsidR="00CB6FB2">
        <w:rPr>
          <w:rFonts w:ascii="Arial" w:hAnsi="Arial" w:cs="Arial"/>
        </w:rPr>
        <w:t xml:space="preserve"> £14 for change at the Recycling Centre</w:t>
      </w:r>
      <w:r w:rsidRPr="009F1AF9">
        <w:rPr>
          <w:rFonts w:ascii="Arial" w:hAnsi="Arial" w:cs="Arial"/>
        </w:rPr>
        <w:t>. All cash received must be banked intact. Any payments made in cash by the Clerk or RFO (for example for postage or minor stationery items) shall be refunded on a regular basis, at least quarterly.</w:t>
      </w:r>
    </w:p>
    <w:p w14:paraId="71DD44A9" w14:textId="31575E5B" w:rsidR="009E68C5" w:rsidRPr="009F1AF9" w:rsidRDefault="009E68C5" w:rsidP="009F1AF9">
      <w:pPr>
        <w:pStyle w:val="Heading1"/>
        <w:rPr>
          <w:rFonts w:ascii="Arial" w:hAnsi="Arial" w:cs="Arial"/>
          <w:bCs/>
        </w:rPr>
      </w:pPr>
      <w:bookmarkStart w:id="236" w:name="_Toc165194563"/>
      <w:bookmarkStart w:id="237" w:name="_Toc165238393"/>
      <w:bookmarkStart w:id="238" w:name="_Toc165238485"/>
      <w:bookmarkStart w:id="239" w:name="_Toc165549962"/>
      <w:bookmarkEnd w:id="236"/>
      <w:bookmarkEnd w:id="237"/>
      <w:bookmarkEnd w:id="238"/>
      <w:r w:rsidRPr="009F1AF9">
        <w:rPr>
          <w:rFonts w:ascii="Arial" w:hAnsi="Arial" w:cs="Arial"/>
        </w:rPr>
        <w:t>Payment of salaries</w:t>
      </w:r>
      <w:r w:rsidR="00204DCD" w:rsidRPr="009F1AF9">
        <w:rPr>
          <w:rFonts w:ascii="Arial" w:hAnsi="Arial" w:cs="Arial"/>
        </w:rPr>
        <w:t xml:space="preserve"> and allowances</w:t>
      </w:r>
      <w:bookmarkEnd w:id="239"/>
    </w:p>
    <w:p w14:paraId="018FE78D" w14:textId="7FD0C5B5"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w:t>
      </w:r>
      <w:r w:rsidR="00CB6FB2">
        <w:rPr>
          <w:rFonts w:ascii="Arial" w:eastAsia="Calibri" w:hAnsi="Arial" w:cs="Arial"/>
          <w:b/>
          <w:bCs/>
        </w:rPr>
        <w:t>C</w:t>
      </w:r>
      <w:r w:rsidRPr="009F1AF9">
        <w:rPr>
          <w:rFonts w:ascii="Arial" w:eastAsia="Calibri" w:hAnsi="Arial" w:cs="Arial"/>
          <w:b/>
          <w:bCs/>
        </w:rPr>
        <w:t xml:space="preserve">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1C4C0AA1"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agreed by the </w:t>
      </w:r>
      <w:r w:rsidR="00CB6FB2">
        <w:rPr>
          <w:rFonts w:ascii="Arial" w:eastAsia="Calibri" w:hAnsi="Arial" w:cs="Arial"/>
        </w:rPr>
        <w:t>C</w:t>
      </w:r>
      <w:r w:rsidR="004B516E" w:rsidRPr="009F1AF9">
        <w:rPr>
          <w:rFonts w:ascii="Arial" w:eastAsia="Calibri" w:hAnsi="Arial" w:cs="Arial"/>
        </w:rPr>
        <w:t xml:space="preserve">ouncil, or a duly delegated committee. No changes shall be made to any employee’s gross pay, emoluments, or terms and conditions of employment without the prior consent of the </w:t>
      </w:r>
      <w:r w:rsidR="00CB6FB2">
        <w:rPr>
          <w:rFonts w:ascii="Arial" w:eastAsia="Calibri" w:hAnsi="Arial" w:cs="Arial"/>
        </w:rPr>
        <w:t>C</w:t>
      </w:r>
      <w:r w:rsidR="004B516E" w:rsidRPr="009F1AF9">
        <w:rPr>
          <w:rFonts w:ascii="Arial" w:eastAsia="Calibri" w:hAnsi="Arial" w:cs="Arial"/>
        </w:rPr>
        <w:t>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7017FA5F"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w:t>
      </w:r>
      <w:r w:rsidR="00CB6FB2">
        <w:rPr>
          <w:rFonts w:ascii="Arial" w:hAnsi="Arial" w:cs="Arial"/>
        </w:rPr>
        <w:t>RFO</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5ECAD39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 xml:space="preserve">report to the </w:t>
      </w:r>
      <w:r w:rsidR="00CB6FB2">
        <w:rPr>
          <w:rFonts w:ascii="Arial" w:hAnsi="Arial" w:cs="Arial"/>
        </w:rPr>
        <w:t>C</w:t>
      </w:r>
      <w:r w:rsidR="00016039" w:rsidRPr="009F1AF9">
        <w:rPr>
          <w:rFonts w:ascii="Arial" w:hAnsi="Arial" w:cs="Arial"/>
        </w:rPr>
        <w:t>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00CB6FB2">
        <w:rPr>
          <w:rFonts w:ascii="Arial" w:hAnsi="Arial" w:cs="Arial"/>
        </w:rPr>
        <w:t>C</w:t>
      </w:r>
      <w:r w:rsidRPr="009F1AF9">
        <w:rPr>
          <w:rFonts w:ascii="Arial" w:hAnsi="Arial" w:cs="Arial"/>
        </w:rPr>
        <w:t>ouncil.</w:t>
      </w:r>
    </w:p>
    <w:p w14:paraId="37E3FCC4" w14:textId="614AB8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Before employing interim staff, the </w:t>
      </w:r>
      <w:r w:rsidR="00CB6FB2">
        <w:rPr>
          <w:rFonts w:ascii="Arial" w:hAnsi="Arial" w:cs="Arial"/>
        </w:rPr>
        <w:t>C</w:t>
      </w:r>
      <w:r w:rsidRPr="009F1AF9">
        <w:rPr>
          <w:rFonts w:ascii="Arial" w:hAnsi="Arial" w:cs="Arial"/>
        </w:rPr>
        <w:t>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240" w:name="_Toc165549963"/>
      <w:r w:rsidRPr="009F1AF9">
        <w:rPr>
          <w:rFonts w:ascii="Arial" w:hAnsi="Arial" w:cs="Arial"/>
        </w:rPr>
        <w:t>Loans and investments</w:t>
      </w:r>
      <w:bookmarkEnd w:id="240"/>
    </w:p>
    <w:p w14:paraId="212F5154" w14:textId="4D654A07"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 xml:space="preserve">authorised by the full </w:t>
      </w:r>
      <w:r w:rsidR="00444C37">
        <w:rPr>
          <w:rFonts w:ascii="Arial" w:hAnsi="Arial" w:cs="Arial"/>
        </w:rPr>
        <w:t>C</w:t>
      </w:r>
      <w:r w:rsidR="00465326" w:rsidRPr="009F1AF9">
        <w:rPr>
          <w:rFonts w:ascii="Arial" w:hAnsi="Arial" w:cs="Arial"/>
        </w:rPr>
        <w:t xml:space="preserve">ouncil and recorded in the </w:t>
      </w:r>
      <w:r w:rsidR="00465326" w:rsidRPr="009F1AF9">
        <w:rPr>
          <w:rFonts w:ascii="Arial" w:hAnsi="Arial" w:cs="Arial"/>
        </w:rPr>
        <w:lastRenderedPageBreak/>
        <w:t>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w:t>
      </w:r>
      <w:r w:rsidR="00444C37">
        <w:rPr>
          <w:rFonts w:ascii="Arial" w:hAnsi="Arial" w:cs="Arial"/>
        </w:rPr>
        <w:t>C</w:t>
      </w:r>
      <w:r w:rsidR="009E68C5" w:rsidRPr="009F1AF9">
        <w:rPr>
          <w:rFonts w:ascii="Arial" w:hAnsi="Arial" w:cs="Arial"/>
        </w:rPr>
        <w:t xml:space="preserve">ouncil, after obtaining any necessary approval. </w:t>
      </w:r>
      <w:r w:rsidR="00DA7550" w:rsidRPr="009F1AF9">
        <w:rPr>
          <w:rFonts w:ascii="Arial" w:hAnsi="Arial" w:cs="Arial"/>
        </w:rPr>
        <w:t xml:space="preserve"> </w:t>
      </w:r>
    </w:p>
    <w:p w14:paraId="2F4FD7F6" w14:textId="7CFDD902"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w:t>
      </w:r>
      <w:r w:rsidR="00444C37">
        <w:rPr>
          <w:rFonts w:ascii="Arial" w:hAnsi="Arial" w:cs="Arial"/>
        </w:rPr>
        <w:t>C</w:t>
      </w:r>
      <w:r w:rsidRPr="009F1AF9">
        <w:rPr>
          <w:rFonts w:ascii="Arial" w:hAnsi="Arial" w:cs="Arial"/>
        </w:rPr>
        <w:t>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7DD0B3F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444C37">
        <w:rPr>
          <w:rFonts w:ascii="Arial" w:hAnsi="Arial" w:cs="Arial"/>
        </w:rPr>
        <w:t>C</w:t>
      </w:r>
      <w:r w:rsidRPr="009F1AF9">
        <w:rPr>
          <w:rFonts w:ascii="Arial" w:hAnsi="Arial" w:cs="Arial"/>
        </w:rPr>
        <w:t xml:space="preserve">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w:t>
      </w:r>
      <w:r w:rsidR="00444C37">
        <w:rPr>
          <w:rFonts w:ascii="Arial" w:hAnsi="Arial" w:cs="Arial"/>
        </w:rPr>
        <w:t>C</w:t>
      </w:r>
      <w:r w:rsidRPr="009F1AF9">
        <w:rPr>
          <w:rFonts w:ascii="Arial" w:hAnsi="Arial" w:cs="Arial"/>
        </w:rPr>
        <w:t>ouncil at least annually.</w:t>
      </w:r>
      <w:r w:rsidR="00953393" w:rsidRPr="009F1AF9">
        <w:rPr>
          <w:rFonts w:ascii="Arial" w:hAnsi="Arial" w:cs="Arial"/>
        </w:rPr>
        <w:t xml:space="preserve"> </w:t>
      </w:r>
    </w:p>
    <w:p w14:paraId="02F1E511" w14:textId="3DA1439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investment of money under the control of the </w:t>
      </w:r>
      <w:r w:rsidR="00444C37">
        <w:rPr>
          <w:rFonts w:ascii="Arial" w:hAnsi="Arial" w:cs="Arial"/>
        </w:rPr>
        <w:t>C</w:t>
      </w:r>
      <w:r w:rsidRPr="009F1AF9">
        <w:rPr>
          <w:rFonts w:ascii="Arial" w:hAnsi="Arial" w:cs="Arial"/>
        </w:rPr>
        <w:t xml:space="preserve">ouncil shall be in the name of the </w:t>
      </w:r>
      <w:r w:rsidR="00444C37">
        <w:rPr>
          <w:rFonts w:ascii="Arial" w:hAnsi="Arial" w:cs="Arial"/>
        </w:rPr>
        <w:t>C</w:t>
      </w:r>
      <w:r w:rsidRPr="009F1AF9">
        <w:rPr>
          <w:rFonts w:ascii="Arial" w:hAnsi="Arial" w:cs="Arial"/>
        </w:rPr>
        <w:t>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241" w:name="_Toc165549964"/>
      <w:r w:rsidRPr="009F1AF9">
        <w:rPr>
          <w:rFonts w:ascii="Arial" w:hAnsi="Arial" w:cs="Arial"/>
        </w:rPr>
        <w:t>Income</w:t>
      </w:r>
      <w:bookmarkEnd w:id="241"/>
    </w:p>
    <w:p w14:paraId="2A55ED2D" w14:textId="4F7A2CB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collection of all sums due to the </w:t>
      </w:r>
      <w:r w:rsidR="00444C37">
        <w:rPr>
          <w:rFonts w:ascii="Arial" w:hAnsi="Arial" w:cs="Arial"/>
        </w:rPr>
        <w:t>C</w:t>
      </w:r>
      <w:r w:rsidRPr="009F1AF9">
        <w:rPr>
          <w:rFonts w:ascii="Arial" w:hAnsi="Arial" w:cs="Arial"/>
        </w:rPr>
        <w:t>ouncil shall be the responsibility of and under the supervision of the RFO.</w:t>
      </w:r>
    </w:p>
    <w:p w14:paraId="72847634" w14:textId="059EA71D"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444C37">
        <w:rPr>
          <w:rFonts w:ascii="Arial" w:hAnsi="Arial" w:cs="Arial"/>
        </w:rPr>
        <w:t>C</w:t>
      </w:r>
      <w:r w:rsidRPr="009F1AF9">
        <w:rPr>
          <w:rFonts w:ascii="Arial" w:hAnsi="Arial" w:cs="Arial"/>
        </w:rPr>
        <w:t>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w:t>
      </w:r>
      <w:r w:rsidR="00444C37">
        <w:rPr>
          <w:rFonts w:ascii="Arial" w:hAnsi="Arial" w:cs="Arial"/>
        </w:rPr>
        <w:t xml:space="preserve"> </w:t>
      </w:r>
      <w:r w:rsidR="00C31BB7" w:rsidRPr="009F1AF9">
        <w:rPr>
          <w:rFonts w:ascii="Arial" w:hAnsi="Arial" w:cs="Arial"/>
        </w:rPr>
        <w:t xml:space="preserve">shall be responsible for the collection of all amounts due to the </w:t>
      </w:r>
      <w:r w:rsidR="00444C37">
        <w:rPr>
          <w:rFonts w:ascii="Arial" w:hAnsi="Arial" w:cs="Arial"/>
        </w:rPr>
        <w:t>C</w:t>
      </w:r>
      <w:r w:rsidR="00C31BB7" w:rsidRPr="009F1AF9">
        <w:rPr>
          <w:rFonts w:ascii="Arial" w:hAnsi="Arial" w:cs="Arial"/>
        </w:rPr>
        <w:t>ouncil.</w:t>
      </w:r>
    </w:p>
    <w:p w14:paraId="55CDABED" w14:textId="31935EE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w:t>
      </w:r>
      <w:r w:rsidR="00444C37">
        <w:rPr>
          <w:rFonts w:ascii="Arial" w:hAnsi="Arial" w:cs="Arial"/>
        </w:rPr>
        <w:t>C</w:t>
      </w:r>
      <w:r w:rsidR="00252FF6" w:rsidRPr="009F1AF9">
        <w:rPr>
          <w:rFonts w:ascii="Arial" w:hAnsi="Arial" w:cs="Arial"/>
        </w:rPr>
        <w:t>ouncil by the RFO</w:t>
      </w:r>
      <w:r w:rsidR="00444C37">
        <w:rPr>
          <w:rFonts w:ascii="Arial" w:hAnsi="Arial" w:cs="Arial"/>
        </w:rPr>
        <w:t xml:space="preserve"> </w:t>
      </w:r>
      <w:r w:rsidR="00252FF6" w:rsidRPr="009F1AF9">
        <w:rPr>
          <w:rFonts w:ascii="Arial" w:hAnsi="Arial" w:cs="Arial"/>
        </w:rPr>
        <w:t xml:space="preserve">and shall be written off in the year. </w:t>
      </w:r>
      <w:r w:rsidR="00A42501" w:rsidRPr="009F1AF9">
        <w:rPr>
          <w:rFonts w:ascii="Arial" w:hAnsi="Arial" w:cs="Arial"/>
        </w:rPr>
        <w:t xml:space="preserve">The </w:t>
      </w:r>
      <w:r w:rsidR="00444C37">
        <w:rPr>
          <w:rFonts w:ascii="Arial" w:hAnsi="Arial" w:cs="Arial"/>
        </w:rPr>
        <w:t>C</w:t>
      </w:r>
      <w:r w:rsidR="00A42501" w:rsidRPr="009F1AF9">
        <w:rPr>
          <w:rFonts w:ascii="Arial" w:hAnsi="Arial" w:cs="Arial"/>
        </w:rPr>
        <w:t>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4B8F0EF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w:t>
      </w:r>
      <w:r w:rsidR="00444C37">
        <w:rPr>
          <w:rFonts w:ascii="Arial" w:hAnsi="Arial" w:cs="Arial"/>
        </w:rPr>
        <w:t>C</w:t>
      </w:r>
      <w:r w:rsidRPr="009F1AF9">
        <w:rPr>
          <w:rFonts w:ascii="Arial" w:hAnsi="Arial" w:cs="Arial"/>
        </w:rPr>
        <w:t xml:space="preserve">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w:t>
      </w:r>
      <w:r w:rsidR="00444C37">
        <w:rPr>
          <w:rFonts w:ascii="Arial" w:hAnsi="Arial" w:cs="Arial"/>
        </w:rPr>
        <w:t>C</w:t>
      </w:r>
      <w:r w:rsidR="007A5665" w:rsidRPr="009F1AF9">
        <w:rPr>
          <w:rFonts w:ascii="Arial" w:hAnsi="Arial" w:cs="Arial"/>
        </w:rPr>
        <w:t xml:space="preserve">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2E104A1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cheques shall not be cashed out of money held on behalf of the </w:t>
      </w:r>
      <w:r w:rsidR="00444C37">
        <w:rPr>
          <w:rFonts w:ascii="Arial" w:hAnsi="Arial" w:cs="Arial"/>
        </w:rPr>
        <w:t>C</w:t>
      </w:r>
      <w:r w:rsidRPr="009F1AF9">
        <w:rPr>
          <w:rFonts w:ascii="Arial" w:hAnsi="Arial" w:cs="Arial"/>
        </w:rPr>
        <w:t>ouncil.</w:t>
      </w:r>
    </w:p>
    <w:p w14:paraId="0745D33D" w14:textId="472E3438" w:rsidR="007E6C3C" w:rsidRPr="009F1AF9" w:rsidRDefault="007E6C3C" w:rsidP="00A75C88">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00444C37">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242" w:name="_Toc164858106"/>
      <w:bookmarkStart w:id="243" w:name="_Toc164866547"/>
      <w:bookmarkStart w:id="244" w:name="_Toc164871839"/>
      <w:bookmarkStart w:id="245" w:name="_Toc164937803"/>
      <w:bookmarkStart w:id="246" w:name="_Toc165194567"/>
      <w:bookmarkStart w:id="247" w:name="_Toc165238397"/>
      <w:bookmarkStart w:id="248" w:name="_Toc165238489"/>
      <w:bookmarkStart w:id="249" w:name="_Toc164858107"/>
      <w:bookmarkStart w:id="250" w:name="_Toc164866548"/>
      <w:bookmarkStart w:id="251" w:name="_Toc164871840"/>
      <w:bookmarkStart w:id="252" w:name="_Toc164937804"/>
      <w:bookmarkStart w:id="253" w:name="_Toc165194568"/>
      <w:bookmarkStart w:id="254" w:name="_Toc165238398"/>
      <w:bookmarkStart w:id="255" w:name="_Toc165238490"/>
      <w:bookmarkStart w:id="256" w:name="_Toc164858108"/>
      <w:bookmarkStart w:id="257" w:name="_Toc164866549"/>
      <w:bookmarkStart w:id="258" w:name="_Toc164871841"/>
      <w:bookmarkStart w:id="259" w:name="_Toc164937805"/>
      <w:bookmarkStart w:id="260" w:name="_Toc165194569"/>
      <w:bookmarkStart w:id="261" w:name="_Toc165238399"/>
      <w:bookmarkStart w:id="262" w:name="_Toc165238491"/>
      <w:bookmarkStart w:id="263" w:name="_Toc164858109"/>
      <w:bookmarkStart w:id="264" w:name="_Toc164866550"/>
      <w:bookmarkStart w:id="265" w:name="_Toc164871842"/>
      <w:bookmarkStart w:id="266" w:name="_Toc164937806"/>
      <w:bookmarkStart w:id="267" w:name="_Toc165194570"/>
      <w:bookmarkStart w:id="268" w:name="_Toc165238400"/>
      <w:bookmarkStart w:id="269" w:name="_Toc165238492"/>
      <w:bookmarkStart w:id="270" w:name="_Toc164858110"/>
      <w:bookmarkStart w:id="271" w:name="_Toc164866551"/>
      <w:bookmarkStart w:id="272" w:name="_Toc164871843"/>
      <w:bookmarkStart w:id="273" w:name="_Toc164937807"/>
      <w:bookmarkStart w:id="274" w:name="_Toc165194571"/>
      <w:bookmarkStart w:id="275" w:name="_Toc165238401"/>
      <w:bookmarkStart w:id="276" w:name="_Toc165238493"/>
      <w:bookmarkStart w:id="277" w:name="_Toc164858111"/>
      <w:bookmarkStart w:id="278" w:name="_Toc164866552"/>
      <w:bookmarkStart w:id="279" w:name="_Toc164871844"/>
      <w:bookmarkStart w:id="280" w:name="_Toc164937808"/>
      <w:bookmarkStart w:id="281" w:name="_Toc165194572"/>
      <w:bookmarkStart w:id="282" w:name="_Toc165238402"/>
      <w:bookmarkStart w:id="283" w:name="_Toc165238494"/>
      <w:bookmarkStart w:id="284" w:name="_Toc164858112"/>
      <w:bookmarkStart w:id="285" w:name="_Toc164866553"/>
      <w:bookmarkStart w:id="286" w:name="_Toc164871845"/>
      <w:bookmarkStart w:id="287" w:name="_Toc164937809"/>
      <w:bookmarkStart w:id="288" w:name="_Toc165194573"/>
      <w:bookmarkStart w:id="289" w:name="_Toc165238403"/>
      <w:bookmarkStart w:id="290" w:name="_Toc165238495"/>
      <w:bookmarkStart w:id="291" w:name="_Toc164858113"/>
      <w:bookmarkStart w:id="292" w:name="_Toc164866554"/>
      <w:bookmarkStart w:id="293" w:name="_Toc164871846"/>
      <w:bookmarkStart w:id="294" w:name="_Toc164937810"/>
      <w:bookmarkStart w:id="295" w:name="_Toc165194574"/>
      <w:bookmarkStart w:id="296" w:name="_Toc165238404"/>
      <w:bookmarkStart w:id="297" w:name="_Toc165238496"/>
      <w:bookmarkStart w:id="298" w:name="_Toc164858114"/>
      <w:bookmarkStart w:id="299" w:name="_Toc164866555"/>
      <w:bookmarkStart w:id="300" w:name="_Toc164871847"/>
      <w:bookmarkStart w:id="301" w:name="_Toc164937811"/>
      <w:bookmarkStart w:id="302" w:name="_Toc165194575"/>
      <w:bookmarkStart w:id="303" w:name="_Toc165238405"/>
      <w:bookmarkStart w:id="304" w:name="_Toc165238497"/>
      <w:bookmarkStart w:id="305" w:name="_Toc164858115"/>
      <w:bookmarkStart w:id="306" w:name="_Toc164866556"/>
      <w:bookmarkStart w:id="307" w:name="_Toc164871848"/>
      <w:bookmarkStart w:id="308" w:name="_Toc164937812"/>
      <w:bookmarkStart w:id="309" w:name="_Toc165194576"/>
      <w:bookmarkStart w:id="310" w:name="_Toc165238406"/>
      <w:bookmarkStart w:id="311" w:name="_Toc165238498"/>
      <w:bookmarkStart w:id="312" w:name="_Toc164858116"/>
      <w:bookmarkStart w:id="313" w:name="_Toc164866557"/>
      <w:bookmarkStart w:id="314" w:name="_Toc164871849"/>
      <w:bookmarkStart w:id="315" w:name="_Toc164937813"/>
      <w:bookmarkStart w:id="316" w:name="_Toc165194577"/>
      <w:bookmarkStart w:id="317" w:name="_Toc165238407"/>
      <w:bookmarkStart w:id="318" w:name="_Toc165238499"/>
      <w:bookmarkStart w:id="319" w:name="_Toc164858117"/>
      <w:bookmarkStart w:id="320" w:name="_Toc164866558"/>
      <w:bookmarkStart w:id="321" w:name="_Toc164871850"/>
      <w:bookmarkStart w:id="322" w:name="_Toc164937814"/>
      <w:bookmarkStart w:id="323" w:name="_Toc165194578"/>
      <w:bookmarkStart w:id="324" w:name="_Toc165238408"/>
      <w:bookmarkStart w:id="325" w:name="_Toc165238500"/>
      <w:bookmarkStart w:id="326" w:name="_Toc164858118"/>
      <w:bookmarkStart w:id="327" w:name="_Toc164866559"/>
      <w:bookmarkStart w:id="328" w:name="_Toc164871851"/>
      <w:bookmarkStart w:id="329" w:name="_Toc164937815"/>
      <w:bookmarkStart w:id="330" w:name="_Toc165194579"/>
      <w:bookmarkStart w:id="331" w:name="_Toc165238409"/>
      <w:bookmarkStart w:id="332" w:name="_Toc165238501"/>
      <w:bookmarkStart w:id="333" w:name="_Toc164858119"/>
      <w:bookmarkStart w:id="334" w:name="_Toc164866560"/>
      <w:bookmarkStart w:id="335" w:name="_Toc164871852"/>
      <w:bookmarkStart w:id="336" w:name="_Toc164937816"/>
      <w:bookmarkStart w:id="337" w:name="_Toc165194580"/>
      <w:bookmarkStart w:id="338" w:name="_Toc165238410"/>
      <w:bookmarkStart w:id="339" w:name="_Toc165238502"/>
      <w:bookmarkStart w:id="340" w:name="_Toc164858120"/>
      <w:bookmarkStart w:id="341" w:name="_Toc164866561"/>
      <w:bookmarkStart w:id="342" w:name="_Toc164871853"/>
      <w:bookmarkStart w:id="343" w:name="_Toc164937817"/>
      <w:bookmarkStart w:id="344" w:name="_Toc165194581"/>
      <w:bookmarkStart w:id="345" w:name="_Toc165238411"/>
      <w:bookmarkStart w:id="346" w:name="_Toc165238503"/>
      <w:bookmarkStart w:id="347" w:name="_Toc164858121"/>
      <w:bookmarkStart w:id="348" w:name="_Toc164866562"/>
      <w:bookmarkStart w:id="349" w:name="_Toc164871854"/>
      <w:bookmarkStart w:id="350" w:name="_Toc164937818"/>
      <w:bookmarkStart w:id="351" w:name="_Toc165194582"/>
      <w:bookmarkStart w:id="352" w:name="_Toc165238412"/>
      <w:bookmarkStart w:id="353" w:name="_Toc165238504"/>
      <w:bookmarkStart w:id="354" w:name="_Toc164858122"/>
      <w:bookmarkStart w:id="355" w:name="_Toc164866563"/>
      <w:bookmarkStart w:id="356" w:name="_Toc164871855"/>
      <w:bookmarkStart w:id="357" w:name="_Toc164937819"/>
      <w:bookmarkStart w:id="358" w:name="_Toc165194583"/>
      <w:bookmarkStart w:id="359" w:name="_Toc165238413"/>
      <w:bookmarkStart w:id="360" w:name="_Toc165238505"/>
      <w:bookmarkStart w:id="361" w:name="_Toc164858123"/>
      <w:bookmarkStart w:id="362" w:name="_Toc164866564"/>
      <w:bookmarkStart w:id="363" w:name="_Toc164871856"/>
      <w:bookmarkStart w:id="364" w:name="_Toc164937820"/>
      <w:bookmarkStart w:id="365" w:name="_Toc165194584"/>
      <w:bookmarkStart w:id="366" w:name="_Toc165238414"/>
      <w:bookmarkStart w:id="367" w:name="_Toc165238506"/>
      <w:bookmarkStart w:id="368" w:name="_Toc164858124"/>
      <w:bookmarkStart w:id="369" w:name="_Toc164866565"/>
      <w:bookmarkStart w:id="370" w:name="_Toc164871857"/>
      <w:bookmarkStart w:id="371" w:name="_Toc164937821"/>
      <w:bookmarkStart w:id="372" w:name="_Toc165194585"/>
      <w:bookmarkStart w:id="373" w:name="_Toc165238415"/>
      <w:bookmarkStart w:id="374" w:name="_Toc165238507"/>
      <w:bookmarkStart w:id="375" w:name="_Toc164858125"/>
      <w:bookmarkStart w:id="376" w:name="_Toc164866566"/>
      <w:bookmarkStart w:id="377" w:name="_Toc164871858"/>
      <w:bookmarkStart w:id="378" w:name="_Toc164937822"/>
      <w:bookmarkStart w:id="379" w:name="_Toc165194586"/>
      <w:bookmarkStart w:id="380" w:name="_Toc165238416"/>
      <w:bookmarkStart w:id="381" w:name="_Toc165238508"/>
      <w:bookmarkStart w:id="382" w:name="_Toc164858126"/>
      <w:bookmarkStart w:id="383" w:name="_Toc164866567"/>
      <w:bookmarkStart w:id="384" w:name="_Toc164871859"/>
      <w:bookmarkStart w:id="385" w:name="_Toc164937823"/>
      <w:bookmarkStart w:id="386" w:name="_Toc165194587"/>
      <w:bookmarkStart w:id="387" w:name="_Toc165238417"/>
      <w:bookmarkStart w:id="388" w:name="_Toc165238509"/>
      <w:bookmarkStart w:id="389" w:name="_Toc164858127"/>
      <w:bookmarkStart w:id="390" w:name="_Toc164866568"/>
      <w:bookmarkStart w:id="391" w:name="_Toc164871860"/>
      <w:bookmarkStart w:id="392" w:name="_Toc164937824"/>
      <w:bookmarkStart w:id="393" w:name="_Toc165194588"/>
      <w:bookmarkStart w:id="394" w:name="_Toc165238418"/>
      <w:bookmarkStart w:id="395" w:name="_Toc165238510"/>
      <w:bookmarkStart w:id="396" w:name="_Toc164858128"/>
      <w:bookmarkStart w:id="397" w:name="_Toc164866569"/>
      <w:bookmarkStart w:id="398" w:name="_Toc164871861"/>
      <w:bookmarkStart w:id="399" w:name="_Toc164937825"/>
      <w:bookmarkStart w:id="400" w:name="_Toc165194589"/>
      <w:bookmarkStart w:id="401" w:name="_Toc165238419"/>
      <w:bookmarkStart w:id="402" w:name="_Toc165238511"/>
      <w:bookmarkStart w:id="403" w:name="_Toc164858129"/>
      <w:bookmarkStart w:id="404" w:name="_Toc164866570"/>
      <w:bookmarkStart w:id="405" w:name="_Toc164871862"/>
      <w:bookmarkStart w:id="406" w:name="_Toc164937826"/>
      <w:bookmarkStart w:id="407" w:name="_Toc165194590"/>
      <w:bookmarkStart w:id="408" w:name="_Toc165238420"/>
      <w:bookmarkStart w:id="409" w:name="_Toc165238512"/>
      <w:bookmarkStart w:id="410" w:name="_Toc165549965"/>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Pr="009F1AF9">
        <w:rPr>
          <w:rFonts w:ascii="Arial" w:hAnsi="Arial" w:cs="Arial"/>
        </w:rPr>
        <w:t>Payments under contracts for building or other construction works</w:t>
      </w:r>
      <w:bookmarkEnd w:id="410"/>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69944DDF" w:rsidR="007E6C3C"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w:t>
      </w:r>
      <w:r w:rsidR="00444C37">
        <w:rPr>
          <w:rFonts w:ascii="Arial" w:hAnsi="Arial" w:cs="Arial"/>
        </w:rPr>
        <w:t>C</w:t>
      </w:r>
      <w:r w:rsidRPr="009F1AF9">
        <w:rPr>
          <w:rFonts w:ascii="Arial" w:hAnsi="Arial" w:cs="Arial"/>
        </w:rPr>
        <w:t xml:space="preserve">ouncil being informed where the final </w:t>
      </w:r>
      <w:r w:rsidRPr="009F1AF9">
        <w:rPr>
          <w:rFonts w:ascii="Arial" w:hAnsi="Arial" w:cs="Arial"/>
        </w:rPr>
        <w:lastRenderedPageBreak/>
        <w:t xml:space="preserve">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0D1942" w14:textId="59C3AD1A" w:rsidR="00BE200A" w:rsidRPr="00BA5205" w:rsidRDefault="004C13CC" w:rsidP="009F1AF9">
      <w:pPr>
        <w:pStyle w:val="ListParagraph"/>
        <w:numPr>
          <w:ilvl w:val="1"/>
          <w:numId w:val="21"/>
        </w:numPr>
        <w:spacing w:after="120"/>
        <w:contextualSpacing w:val="0"/>
        <w:rPr>
          <w:rFonts w:ascii="Arial" w:hAnsi="Arial" w:cs="Arial"/>
        </w:rPr>
      </w:pPr>
      <w:r>
        <w:rPr>
          <w:rFonts w:ascii="Arial" w:hAnsi="Arial" w:cs="Arial"/>
        </w:rPr>
        <w:t xml:space="preserve">Section 135 Local Government Act 1972 – </w:t>
      </w:r>
      <w:r>
        <w:rPr>
          <w:rFonts w:ascii="Arial" w:hAnsi="Arial" w:cs="Arial"/>
          <w:b/>
        </w:rPr>
        <w:t>Public Contract Regulations</w:t>
      </w:r>
      <w:r w:rsidR="00821578">
        <w:rPr>
          <w:rFonts w:ascii="Arial" w:hAnsi="Arial" w:cs="Arial"/>
          <w:b/>
        </w:rPr>
        <w:t xml:space="preserve"> 2015 </w:t>
      </w:r>
      <w:r w:rsidR="00821578">
        <w:rPr>
          <w:rFonts w:ascii="Arial" w:hAnsi="Arial" w:cs="Arial"/>
          <w:bCs/>
        </w:rPr>
        <w:t>is aimed at securing competition and at regulating the way tenders are invited.  Under Section 135 a financial limit of £30,000 is permissible</w:t>
      </w:r>
      <w:r w:rsidR="00797997">
        <w:rPr>
          <w:rFonts w:ascii="Arial" w:hAnsi="Arial" w:cs="Arial"/>
          <w:bCs/>
        </w:rPr>
        <w:t xml:space="preserve"> for special circumstances (such as emergency repairs to </w:t>
      </w:r>
      <w:r w:rsidR="00BA5205">
        <w:rPr>
          <w:rFonts w:ascii="Arial" w:hAnsi="Arial" w:cs="Arial"/>
          <w:bCs/>
        </w:rPr>
        <w:t>Council office premises) when the normal tendering arrangements do not apply.</w:t>
      </w:r>
    </w:p>
    <w:p w14:paraId="70813E96" w14:textId="77777777" w:rsidR="00BA5205" w:rsidRPr="009F1AF9" w:rsidRDefault="00BA5205" w:rsidP="00BA5205">
      <w:pPr>
        <w:pStyle w:val="ListParagraph"/>
        <w:spacing w:after="120"/>
        <w:ind w:left="851"/>
        <w:contextualSpacing w:val="0"/>
        <w:rPr>
          <w:rFonts w:ascii="Arial" w:hAnsi="Arial" w:cs="Arial"/>
        </w:rPr>
      </w:pPr>
    </w:p>
    <w:p w14:paraId="1860F63E" w14:textId="6AAF0F2F" w:rsidR="007E6C3C" w:rsidRPr="009F1AF9" w:rsidRDefault="007E6C3C" w:rsidP="009F1AF9">
      <w:pPr>
        <w:pStyle w:val="Heading1"/>
        <w:rPr>
          <w:rFonts w:ascii="Arial" w:hAnsi="Arial" w:cs="Arial"/>
        </w:rPr>
      </w:pPr>
      <w:bookmarkStart w:id="411" w:name="_Toc165549966"/>
      <w:r w:rsidRPr="009F1AF9">
        <w:rPr>
          <w:rFonts w:ascii="Arial" w:hAnsi="Arial" w:cs="Arial"/>
        </w:rPr>
        <w:t>Stores and equipment</w:t>
      </w:r>
      <w:bookmarkEnd w:id="411"/>
    </w:p>
    <w:p w14:paraId="655D1095" w14:textId="3DD99AAB" w:rsidR="007E6C3C" w:rsidRPr="009F1AF9" w:rsidRDefault="00444C37" w:rsidP="009F1AF9">
      <w:pPr>
        <w:pStyle w:val="ListParagraph"/>
        <w:numPr>
          <w:ilvl w:val="1"/>
          <w:numId w:val="21"/>
        </w:numPr>
        <w:spacing w:after="120"/>
        <w:contextualSpacing w:val="0"/>
        <w:rPr>
          <w:rFonts w:ascii="Arial" w:hAnsi="Arial" w:cs="Arial"/>
        </w:rPr>
      </w:pPr>
      <w:r>
        <w:rPr>
          <w:rFonts w:ascii="Arial" w:hAnsi="Arial" w:cs="Arial"/>
        </w:rPr>
        <w:t>The Clerk</w:t>
      </w:r>
      <w:r w:rsidR="007E6C3C" w:rsidRPr="009F1AF9">
        <w:rPr>
          <w:rFonts w:ascii="Arial" w:hAnsi="Arial" w:cs="Arial"/>
        </w:rPr>
        <w:t xml:space="preserve"> shall be responsible for the care and custody of stores and equipm</w:t>
      </w:r>
      <w:r>
        <w:rPr>
          <w:rFonts w:ascii="Arial" w:hAnsi="Arial" w:cs="Arial"/>
        </w:rPr>
        <w:t>ent.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475D943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79A41B96" w:rsidR="007E6C3C"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77CEBBC2" w14:textId="77777777" w:rsidR="004E6E87" w:rsidRPr="009F1AF9" w:rsidRDefault="004E6E87" w:rsidP="004E6E87">
      <w:pPr>
        <w:pStyle w:val="ListParagraph"/>
        <w:spacing w:after="120"/>
        <w:ind w:left="851"/>
        <w:contextualSpacing w:val="0"/>
        <w:rPr>
          <w:rFonts w:ascii="Arial" w:hAnsi="Arial" w:cs="Arial"/>
        </w:rPr>
      </w:pPr>
    </w:p>
    <w:p w14:paraId="2D778202" w14:textId="05DAFDDB" w:rsidR="007E6C3C" w:rsidRPr="009F1AF9" w:rsidRDefault="007E6C3C" w:rsidP="009F1AF9">
      <w:pPr>
        <w:pStyle w:val="Heading1"/>
        <w:rPr>
          <w:rFonts w:ascii="Arial" w:hAnsi="Arial" w:cs="Arial"/>
        </w:rPr>
      </w:pPr>
      <w:bookmarkStart w:id="412" w:name="_Toc165549967"/>
      <w:r w:rsidRPr="009F1AF9">
        <w:rPr>
          <w:rFonts w:ascii="Arial" w:hAnsi="Arial" w:cs="Arial"/>
        </w:rPr>
        <w:t>Assets, properties and estates</w:t>
      </w:r>
      <w:bookmarkEnd w:id="412"/>
    </w:p>
    <w:p w14:paraId="3222EEAB" w14:textId="084B564C"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w:t>
      </w:r>
      <w:r w:rsidR="00444C37">
        <w:rPr>
          <w:rFonts w:ascii="Arial" w:hAnsi="Arial" w:cs="Arial"/>
        </w:rPr>
        <w:t>C</w:t>
      </w:r>
      <w:r w:rsidRPr="009F1AF9">
        <w:rPr>
          <w:rFonts w:ascii="Arial" w:hAnsi="Arial" w:cs="Arial"/>
        </w:rPr>
        <w:t xml:space="preserve">ouncil. </w:t>
      </w:r>
    </w:p>
    <w:p w14:paraId="5AB0C932" w14:textId="5107685D"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w:t>
      </w:r>
      <w:r w:rsidR="00444C37">
        <w:rPr>
          <w:rFonts w:ascii="Arial" w:hAnsi="Arial" w:cs="Arial"/>
        </w:rPr>
        <w:t>C</w:t>
      </w:r>
      <w:r w:rsidRPr="009F1AF9">
        <w:rPr>
          <w:rFonts w:ascii="Arial" w:hAnsi="Arial" w:cs="Arial"/>
        </w:rPr>
        <w:t>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67D7486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w:t>
      </w:r>
      <w:r w:rsidR="00444C37">
        <w:rPr>
          <w:rFonts w:ascii="Arial" w:hAnsi="Arial" w:cs="Arial"/>
        </w:rPr>
        <w:t>C</w:t>
      </w:r>
      <w:r w:rsidRPr="009F1AF9">
        <w:rPr>
          <w:rFonts w:ascii="Arial" w:hAnsi="Arial" w:cs="Arial"/>
        </w:rPr>
        <w:t xml:space="preserve">ouncil, together with any other consents required by law.  In each case a </w:t>
      </w:r>
      <w:bookmarkStart w:id="413" w:name="_Hlk164801566"/>
      <w:r w:rsidRPr="009F1AF9">
        <w:rPr>
          <w:rFonts w:ascii="Arial" w:hAnsi="Arial" w:cs="Arial"/>
        </w:rPr>
        <w:t xml:space="preserve">written report </w:t>
      </w:r>
      <w:bookmarkEnd w:id="413"/>
      <w:r w:rsidRPr="009F1AF9">
        <w:rPr>
          <w:rFonts w:ascii="Arial" w:hAnsi="Arial" w:cs="Arial"/>
        </w:rPr>
        <w:t xml:space="preserve">shall be provided to </w:t>
      </w:r>
      <w:r w:rsidR="00444C37">
        <w:rPr>
          <w:rFonts w:ascii="Arial" w:hAnsi="Arial" w:cs="Arial"/>
        </w:rPr>
        <w:t>C</w:t>
      </w:r>
      <w:r w:rsidRPr="009F1AF9">
        <w:rPr>
          <w:rFonts w:ascii="Arial" w:hAnsi="Arial" w:cs="Arial"/>
        </w:rPr>
        <w:t>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5C1E13AC"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 xml:space="preserve">No tangible moveable property shall be purchased or otherwise acquired, sold, leased or otherwise disposed of, without the authority of the </w:t>
      </w:r>
      <w:r w:rsidR="00444C37">
        <w:rPr>
          <w:rFonts w:ascii="Arial" w:hAnsi="Arial" w:cs="Arial"/>
        </w:rPr>
        <w:t>C</w:t>
      </w:r>
      <w:r w:rsidRPr="009F1AF9">
        <w:rPr>
          <w:rFonts w:ascii="Arial" w:hAnsi="Arial" w:cs="Arial"/>
        </w:rPr>
        <w:t xml:space="preserve">ouncil, together with any other consents required by law, except where the estimated value of any one item does not exceed </w:t>
      </w:r>
      <w:r w:rsidR="00444C37">
        <w:rPr>
          <w:rFonts w:ascii="Arial" w:hAnsi="Arial" w:cs="Arial"/>
        </w:rPr>
        <w:t>£1</w:t>
      </w:r>
      <w:r w:rsidR="00C84B33" w:rsidRPr="009F1AF9">
        <w:rPr>
          <w:rFonts w:ascii="Arial" w:hAnsi="Arial" w:cs="Arial"/>
        </w:rPr>
        <w:t>0</w:t>
      </w:r>
      <w:r w:rsidRPr="009F1AF9">
        <w:rPr>
          <w:rFonts w:ascii="Arial" w:hAnsi="Arial" w:cs="Arial"/>
        </w:rPr>
        <w:t xml:space="preserve">0.  In each case a written report shall be provided to </w:t>
      </w:r>
      <w:r w:rsidR="00444C37">
        <w:rPr>
          <w:rFonts w:ascii="Arial" w:hAnsi="Arial" w:cs="Arial"/>
        </w:rPr>
        <w:t>C</w:t>
      </w:r>
      <w:r w:rsidRPr="009F1AF9">
        <w:rPr>
          <w:rFonts w:ascii="Arial" w:hAnsi="Arial" w:cs="Arial"/>
        </w:rPr>
        <w:t>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414" w:name="_Toc165549968"/>
      <w:r w:rsidRPr="009F1AF9">
        <w:rPr>
          <w:rFonts w:ascii="Arial" w:hAnsi="Arial" w:cs="Arial"/>
        </w:rPr>
        <w:lastRenderedPageBreak/>
        <w:t>Insurance</w:t>
      </w:r>
      <w:bookmarkEnd w:id="414"/>
    </w:p>
    <w:p w14:paraId="34BDFAFB" w14:textId="066D1493"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keep a record of all insurances effected by the </w:t>
      </w:r>
      <w:r w:rsidR="00444C37">
        <w:rPr>
          <w:rFonts w:ascii="Arial" w:hAnsi="Arial" w:cs="Arial"/>
        </w:rPr>
        <w:t>C</w:t>
      </w:r>
      <w:r w:rsidRPr="009F1AF9">
        <w:rPr>
          <w:rFonts w:ascii="Arial" w:hAnsi="Arial" w:cs="Arial"/>
        </w:rPr>
        <w:t>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 xml:space="preserve">in conjunction with the </w:t>
      </w:r>
      <w:r w:rsidR="00444C37">
        <w:rPr>
          <w:rFonts w:ascii="Arial" w:hAnsi="Arial" w:cs="Arial"/>
        </w:rPr>
        <w:t>C</w:t>
      </w:r>
      <w:r w:rsidR="008E0388" w:rsidRPr="009F1AF9">
        <w:rPr>
          <w:rFonts w:ascii="Arial" w:hAnsi="Arial" w:cs="Arial"/>
        </w:rPr>
        <w:t>ouncil’s review of risk management</w:t>
      </w:r>
      <w:r w:rsidR="00D40C65" w:rsidRPr="009F1AF9">
        <w:rPr>
          <w:rFonts w:ascii="Arial" w:hAnsi="Arial" w:cs="Arial"/>
        </w:rPr>
        <w:t>.</w:t>
      </w:r>
    </w:p>
    <w:p w14:paraId="1950F9F1" w14:textId="16ECBB9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w:t>
      </w:r>
      <w:r w:rsidR="00444C37">
        <w:rPr>
          <w:rFonts w:ascii="Arial" w:hAnsi="Arial" w:cs="Arial"/>
        </w:rPr>
        <w:t xml:space="preserve"> </w:t>
      </w:r>
      <w:r w:rsidRPr="009F1AF9">
        <w:rPr>
          <w:rFonts w:ascii="Arial" w:hAnsi="Arial" w:cs="Arial"/>
        </w:rPr>
        <w:t>the RFO of all new risks, properties or vehicles which require to be insured and of any alterations affecting existing insurances.</w:t>
      </w:r>
    </w:p>
    <w:p w14:paraId="298EB3D9" w14:textId="654D2D3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00444C37">
        <w:rPr>
          <w:rFonts w:ascii="Arial" w:hAnsi="Arial" w:cs="Arial"/>
        </w:rPr>
        <w:t>C</w:t>
      </w:r>
      <w:r w:rsidRPr="009F1AF9">
        <w:rPr>
          <w:rFonts w:ascii="Arial" w:hAnsi="Arial" w:cs="Arial"/>
        </w:rPr>
        <w:t>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w:t>
      </w:r>
      <w:r w:rsidR="00444C37">
        <w:rPr>
          <w:rFonts w:ascii="Arial" w:hAnsi="Arial" w:cs="Arial"/>
        </w:rPr>
        <w:t>C</w:t>
      </w:r>
      <w:r w:rsidR="00D405E4" w:rsidRPr="009F1AF9">
        <w:rPr>
          <w:rFonts w:ascii="Arial" w:hAnsi="Arial" w:cs="Arial"/>
        </w:rPr>
        <w:t>ouncil's insurers in consultation with the Clerk.</w:t>
      </w:r>
    </w:p>
    <w:p w14:paraId="0213EA01" w14:textId="464BCF03"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w:t>
      </w:r>
      <w:r w:rsidR="00444C37">
        <w:rPr>
          <w:rFonts w:ascii="Arial" w:hAnsi="Arial" w:cs="Arial"/>
        </w:rPr>
        <w:t>C</w:t>
      </w:r>
      <w:r w:rsidRPr="009F1AF9">
        <w:rPr>
          <w:rFonts w:ascii="Arial" w:hAnsi="Arial" w:cs="Arial"/>
        </w:rPr>
        <w:t>ouncil shall be included in a suitable form of security or fidelity guarantee insurance which shall cover the maximum risk exposure as determined annually</w:t>
      </w:r>
      <w:r w:rsidR="00444C37">
        <w:rPr>
          <w:rFonts w:ascii="Arial" w:hAnsi="Arial" w:cs="Arial"/>
        </w:rPr>
        <w:t xml:space="preserve"> </w:t>
      </w:r>
      <w:r w:rsidRPr="009F1AF9">
        <w:rPr>
          <w:rFonts w:ascii="Arial" w:hAnsi="Arial" w:cs="Arial"/>
        </w:rPr>
        <w:t xml:space="preserve">by the </w:t>
      </w:r>
      <w:r w:rsidR="00444C37">
        <w:rPr>
          <w:rFonts w:ascii="Arial" w:hAnsi="Arial" w:cs="Arial"/>
        </w:rPr>
        <w:t>C</w:t>
      </w:r>
      <w:r w:rsidRPr="009F1AF9">
        <w:rPr>
          <w:rFonts w:ascii="Arial" w:hAnsi="Arial" w:cs="Arial"/>
        </w:rPr>
        <w:t>ouncil, or duly delegated committee.</w:t>
      </w:r>
    </w:p>
    <w:p w14:paraId="3633A8E5" w14:textId="0426CDCF" w:rsidR="007E6C3C" w:rsidRPr="009F1AF9" w:rsidRDefault="007E6C3C" w:rsidP="009F1AF9">
      <w:pPr>
        <w:pStyle w:val="Heading1"/>
        <w:rPr>
          <w:rFonts w:ascii="Arial" w:hAnsi="Arial" w:cs="Arial"/>
        </w:rPr>
      </w:pPr>
      <w:bookmarkStart w:id="415" w:name="_Toc165549969"/>
      <w:r w:rsidRPr="009F1AF9">
        <w:rPr>
          <w:rFonts w:ascii="Arial" w:hAnsi="Arial" w:cs="Arial"/>
        </w:rPr>
        <w:t>Charities</w:t>
      </w:r>
      <w:bookmarkEnd w:id="415"/>
    </w:p>
    <w:p w14:paraId="76E3288A" w14:textId="4FD2A66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the </w:t>
      </w:r>
      <w:r w:rsidR="00444C37">
        <w:rPr>
          <w:rFonts w:ascii="Arial" w:hAnsi="Arial" w:cs="Arial"/>
        </w:rPr>
        <w:t>C</w:t>
      </w:r>
      <w:r w:rsidRPr="009F1AF9">
        <w:rPr>
          <w:rFonts w:ascii="Arial" w:hAnsi="Arial" w:cs="Arial"/>
        </w:rPr>
        <w:t>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416" w:name="_Toc165549970"/>
      <w:r w:rsidRPr="009F1AF9">
        <w:rPr>
          <w:rFonts w:ascii="Arial" w:hAnsi="Arial" w:cs="Arial"/>
        </w:rPr>
        <w:t>Suspension and revision of Financial Regulations</w:t>
      </w:r>
      <w:bookmarkEnd w:id="416"/>
    </w:p>
    <w:p w14:paraId="48E507C1" w14:textId="3FA62398"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w:t>
      </w:r>
      <w:r w:rsidR="00444C37">
        <w:rPr>
          <w:rFonts w:ascii="Arial" w:hAnsi="Arial" w:cs="Arial"/>
        </w:rPr>
        <w:t>C</w:t>
      </w:r>
      <w:r w:rsidR="007E6C3C" w:rsidRPr="009F1AF9">
        <w:rPr>
          <w:rFonts w:ascii="Arial" w:hAnsi="Arial" w:cs="Arial"/>
        </w:rPr>
        <w:t xml:space="preserve">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w:t>
      </w:r>
      <w:r w:rsidR="00444C37">
        <w:rPr>
          <w:rFonts w:ascii="Arial" w:hAnsi="Arial" w:cs="Arial"/>
        </w:rPr>
        <w:t>C</w:t>
      </w:r>
      <w:r w:rsidR="007E6C3C" w:rsidRPr="009F1AF9">
        <w:rPr>
          <w:rFonts w:ascii="Arial" w:hAnsi="Arial" w:cs="Arial"/>
        </w:rPr>
        <w:t xml:space="preserve">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04C26610"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 xml:space="preserve">The </w:t>
      </w:r>
      <w:r w:rsidR="00444C37">
        <w:rPr>
          <w:rFonts w:ascii="Arial" w:hAnsi="Arial" w:cs="Arial"/>
        </w:rPr>
        <w:t>C</w:t>
      </w:r>
      <w:r w:rsidRPr="009F1AF9">
        <w:rPr>
          <w:rFonts w:ascii="Arial" w:hAnsi="Arial" w:cs="Arial"/>
        </w:rPr>
        <w:t xml:space="preserve">ouncil may, by resolution duly notified prior to the relevant meeting of </w:t>
      </w:r>
      <w:r w:rsidR="00444C37">
        <w:rPr>
          <w:rFonts w:ascii="Arial" w:hAnsi="Arial" w:cs="Arial"/>
        </w:rPr>
        <w:t>C</w:t>
      </w:r>
      <w:r w:rsidRPr="009F1AF9">
        <w:rPr>
          <w:rFonts w:ascii="Arial" w:hAnsi="Arial" w:cs="Arial"/>
        </w:rPr>
        <w:t>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w:t>
      </w:r>
      <w:r w:rsidR="00D371D9">
        <w:rPr>
          <w:rFonts w:ascii="Arial" w:hAnsi="Arial" w:cs="Arial"/>
        </w:rPr>
        <w:t>C</w:t>
      </w:r>
      <w:r w:rsidR="00FA5A07" w:rsidRPr="009F1AF9">
        <w:rPr>
          <w:rFonts w:ascii="Arial" w:hAnsi="Arial" w:cs="Arial"/>
        </w:rPr>
        <w:t xml:space="preserve">ouncil to act </w:t>
      </w:r>
      <w:r w:rsidR="003E4AD2" w:rsidRPr="009F1AF9">
        <w:rPr>
          <w:rFonts w:ascii="Arial" w:hAnsi="Arial" w:cs="Arial"/>
        </w:rPr>
        <w:t>unlawfully.</w:t>
      </w:r>
      <w:r w:rsidR="00FA5A07" w:rsidRPr="009F1AF9">
        <w:rPr>
          <w:rFonts w:ascii="Arial" w:hAnsi="Arial" w:cs="Arial"/>
        </w:rPr>
        <w:t xml:space="preserve"> </w:t>
      </w:r>
    </w:p>
    <w:p w14:paraId="4390F159" w14:textId="07402A52"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w:t>
      </w:r>
      <w:r w:rsidR="00D371D9">
        <w:rPr>
          <w:rFonts w:ascii="Arial" w:hAnsi="Arial" w:cs="Arial"/>
        </w:rPr>
        <w:t>C</w:t>
      </w:r>
      <w:r w:rsidRPr="009F1AF9">
        <w:rPr>
          <w:rFonts w:ascii="Arial" w:hAnsi="Arial" w:cs="Arial"/>
        </w:rPr>
        <w:t xml:space="preserve">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417" w:name="_Hlk164865589"/>
    </w:p>
    <w:p w14:paraId="6FEB153C" w14:textId="77777777" w:rsidR="001B6977" w:rsidRPr="009F1AF9" w:rsidRDefault="001B6977" w:rsidP="009F1AF9">
      <w:pPr>
        <w:rPr>
          <w:rFonts w:ascii="Arial" w:hAnsi="Arial" w:cs="Arial"/>
          <w:b/>
        </w:rPr>
      </w:pPr>
      <w:bookmarkStart w:id="418"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419"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418"/>
      <w:bookmarkEnd w:id="419"/>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0E80AC5D"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w:t>
      </w:r>
      <w:r w:rsidR="00D371D9">
        <w:rPr>
          <w:rFonts w:ascii="Arial" w:hAnsi="Arial" w:cs="Arial"/>
        </w:rPr>
        <w:t>C</w:t>
      </w:r>
      <w:r w:rsidR="00D2645B" w:rsidRPr="009F1AF9">
        <w:rPr>
          <w:rFonts w:ascii="Arial" w:hAnsi="Arial" w:cs="Arial"/>
        </w:rPr>
        <w:t>ouncil.</w:t>
      </w:r>
      <w:r w:rsidRPr="009F1AF9">
        <w:rPr>
          <w:rFonts w:ascii="Arial" w:hAnsi="Arial" w:cs="Arial"/>
        </w:rPr>
        <w:t xml:space="preserve"> </w:t>
      </w:r>
    </w:p>
    <w:p w14:paraId="6092C708" w14:textId="1CC2ACFB"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 xml:space="preserve">All sealed tenders shall be opened at the same time on the prescribed date by the Clerk in the presence of at least one member of </w:t>
      </w:r>
      <w:r w:rsidR="00D371D9">
        <w:rPr>
          <w:rFonts w:ascii="Arial" w:hAnsi="Arial" w:cs="Arial"/>
        </w:rPr>
        <w:t>C</w:t>
      </w:r>
      <w:r w:rsidR="001F3A61" w:rsidRPr="009F1AF9">
        <w:rPr>
          <w:rFonts w:ascii="Arial" w:hAnsi="Arial" w:cs="Arial"/>
        </w:rPr>
        <w:t>ouncil.</w:t>
      </w:r>
    </w:p>
    <w:p w14:paraId="665DEEFD" w14:textId="198C19C1"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w:t>
      </w:r>
      <w:r w:rsidR="00D371D9">
        <w:rPr>
          <w:rFonts w:ascii="Arial" w:hAnsi="Arial" w:cs="Arial"/>
        </w:rPr>
        <w:t>C</w:t>
      </w:r>
      <w:r w:rsidR="00054305" w:rsidRPr="009F1AF9">
        <w:rPr>
          <w:rFonts w:ascii="Arial" w:hAnsi="Arial" w:cs="Arial"/>
        </w:rPr>
        <w:t>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10D59D6E"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w:t>
      </w:r>
      <w:r w:rsidR="00D371D9">
        <w:rPr>
          <w:rFonts w:ascii="Arial" w:hAnsi="Arial" w:cs="Arial"/>
        </w:rPr>
        <w:t>C</w:t>
      </w:r>
      <w:r w:rsidR="001F3A61" w:rsidRPr="009F1AF9">
        <w:rPr>
          <w:rFonts w:ascii="Arial" w:hAnsi="Arial" w:cs="Arial"/>
        </w:rPr>
        <w:t xml:space="preserve">ouncil, or duly delegated committee, does not accept any tender, quote or estimate, the work is not allocated and the </w:t>
      </w:r>
      <w:r w:rsidR="00D371D9">
        <w:rPr>
          <w:rFonts w:ascii="Arial" w:hAnsi="Arial" w:cs="Arial"/>
        </w:rPr>
        <w:t>C</w:t>
      </w:r>
      <w:r w:rsidR="001F3A61" w:rsidRPr="009F1AF9">
        <w:rPr>
          <w:rFonts w:ascii="Arial" w:hAnsi="Arial" w:cs="Arial"/>
        </w:rPr>
        <w:t>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417"/>
    </w:p>
    <w:sectPr w:rsidR="006704CE" w:rsidRPr="009F1AF9" w:rsidSect="00E94587">
      <w:footerReference w:type="default" r:id="rId14"/>
      <w:type w:val="continuous"/>
      <w:pgSz w:w="11906" w:h="16838"/>
      <w:pgMar w:top="1843"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D6F6A" w14:textId="77777777" w:rsidR="0094189D" w:rsidRDefault="0094189D" w:rsidP="00225AAB">
      <w:r>
        <w:separator/>
      </w:r>
    </w:p>
  </w:endnote>
  <w:endnote w:type="continuationSeparator" w:id="0">
    <w:p w14:paraId="47355ED4" w14:textId="77777777" w:rsidR="0094189D" w:rsidRDefault="0094189D" w:rsidP="00225AAB">
      <w:r>
        <w:continuationSeparator/>
      </w:r>
    </w:p>
  </w:endnote>
  <w:endnote w:type="continuationNotice" w:id="1">
    <w:p w14:paraId="09AB482D" w14:textId="77777777" w:rsidR="0094189D" w:rsidRDefault="00941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Yu Gothic"/>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A630" w14:textId="77777777" w:rsidR="00987FDA" w:rsidRDefault="00987FDA">
    <w:pPr>
      <w:pStyle w:val="Footer"/>
      <w:jc w:val="right"/>
    </w:pPr>
    <w:r>
      <w:rPr>
        <w:color w:val="4F81BD" w:themeColor="accent1"/>
        <w:sz w:val="20"/>
        <w:szCs w:val="20"/>
      </w:rPr>
      <w:t xml:space="preserve">pg. </w:t>
    </w:r>
    <w:r>
      <w:rPr>
        <w:color w:val="4F81BD" w:themeColor="accent1"/>
        <w:sz w:val="20"/>
        <w:szCs w:val="20"/>
      </w:rPr>
      <w:fldChar w:fldCharType="begin"/>
    </w:r>
    <w:r>
      <w:rPr>
        <w:color w:val="4F81BD" w:themeColor="accent1"/>
        <w:sz w:val="20"/>
        <w:szCs w:val="20"/>
      </w:rPr>
      <w:instrText xml:space="preserve"> PAGE  \* Arabic </w:instrText>
    </w:r>
    <w:r>
      <w:rPr>
        <w:color w:val="4F81BD" w:themeColor="accent1"/>
        <w:sz w:val="20"/>
        <w:szCs w:val="20"/>
      </w:rPr>
      <w:fldChar w:fldCharType="separate"/>
    </w:r>
    <w:r>
      <w:rPr>
        <w:noProof/>
        <w:color w:val="4F81BD" w:themeColor="accent1"/>
        <w:sz w:val="20"/>
        <w:szCs w:val="20"/>
      </w:rPr>
      <w:t>1</w:t>
    </w:r>
    <w:r>
      <w:rPr>
        <w:color w:val="4F81BD" w:themeColor="accent1"/>
        <w:sz w:val="20"/>
        <w:szCs w:val="20"/>
      </w:rPr>
      <w:fldChar w:fldCharType="end"/>
    </w:r>
  </w:p>
  <w:p w14:paraId="32B4524C" w14:textId="77777777" w:rsidR="00DA769E" w:rsidRDefault="00DA7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0957E" w14:textId="77777777" w:rsidR="0094189D" w:rsidRDefault="0094189D" w:rsidP="00225AAB">
      <w:r>
        <w:separator/>
      </w:r>
    </w:p>
  </w:footnote>
  <w:footnote w:type="continuationSeparator" w:id="0">
    <w:p w14:paraId="131F9171" w14:textId="77777777" w:rsidR="0094189D" w:rsidRDefault="0094189D" w:rsidP="00225AAB">
      <w:r>
        <w:continuationSeparator/>
      </w:r>
    </w:p>
  </w:footnote>
  <w:footnote w:type="continuationNotice" w:id="1">
    <w:p w14:paraId="5BACE0E1" w14:textId="77777777" w:rsidR="0094189D" w:rsidRDefault="0094189D">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287EC4"/>
    <w:multiLevelType w:val="hybridMultilevel"/>
    <w:tmpl w:val="EFAC5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5"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9"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6"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9"/>
  </w:num>
  <w:num w:numId="2" w16cid:durableId="659386242">
    <w:abstractNumId w:val="20"/>
  </w:num>
  <w:num w:numId="3" w16cid:durableId="1477066538">
    <w:abstractNumId w:val="47"/>
  </w:num>
  <w:num w:numId="4" w16cid:durableId="615254570">
    <w:abstractNumId w:val="49"/>
  </w:num>
  <w:num w:numId="5" w16cid:durableId="57287172">
    <w:abstractNumId w:val="0"/>
  </w:num>
  <w:num w:numId="6" w16cid:durableId="1149202444">
    <w:abstractNumId w:val="48"/>
  </w:num>
  <w:num w:numId="7" w16cid:durableId="1507401270">
    <w:abstractNumId w:val="53"/>
  </w:num>
  <w:num w:numId="8" w16cid:durableId="610478975">
    <w:abstractNumId w:val="43"/>
  </w:num>
  <w:num w:numId="9" w16cid:durableId="1322002530">
    <w:abstractNumId w:val="31"/>
  </w:num>
  <w:num w:numId="10" w16cid:durableId="1469519375">
    <w:abstractNumId w:val="35"/>
  </w:num>
  <w:num w:numId="11" w16cid:durableId="1741899037">
    <w:abstractNumId w:val="27"/>
  </w:num>
  <w:num w:numId="12" w16cid:durableId="368801707">
    <w:abstractNumId w:val="21"/>
  </w:num>
  <w:num w:numId="13" w16cid:durableId="1887136345">
    <w:abstractNumId w:val="50"/>
  </w:num>
  <w:num w:numId="14" w16cid:durableId="1539048949">
    <w:abstractNumId w:val="23"/>
  </w:num>
  <w:num w:numId="15" w16cid:durableId="1034386886">
    <w:abstractNumId w:val="22"/>
  </w:num>
  <w:num w:numId="16" w16cid:durableId="985086345">
    <w:abstractNumId w:val="34"/>
  </w:num>
  <w:num w:numId="17" w16cid:durableId="1927034128">
    <w:abstractNumId w:val="46"/>
  </w:num>
  <w:num w:numId="18" w16cid:durableId="1915579213">
    <w:abstractNumId w:val="32"/>
  </w:num>
  <w:num w:numId="19" w16cid:durableId="1615213841">
    <w:abstractNumId w:val="24"/>
  </w:num>
  <w:num w:numId="20" w16cid:durableId="1344670902">
    <w:abstractNumId w:val="40"/>
  </w:num>
  <w:num w:numId="21" w16cid:durableId="2136486395">
    <w:abstractNumId w:val="29"/>
  </w:num>
  <w:num w:numId="22" w16cid:durableId="1172329320">
    <w:abstractNumId w:val="16"/>
  </w:num>
  <w:num w:numId="23" w16cid:durableId="1035808369">
    <w:abstractNumId w:val="44"/>
  </w:num>
  <w:num w:numId="24" w16cid:durableId="384917310">
    <w:abstractNumId w:val="14"/>
  </w:num>
  <w:num w:numId="25" w16cid:durableId="282810589">
    <w:abstractNumId w:val="39"/>
  </w:num>
  <w:num w:numId="26" w16cid:durableId="1801798886">
    <w:abstractNumId w:val="52"/>
  </w:num>
  <w:num w:numId="27" w16cid:durableId="657147635">
    <w:abstractNumId w:val="12"/>
  </w:num>
  <w:num w:numId="28" w16cid:durableId="2094204088">
    <w:abstractNumId w:val="26"/>
  </w:num>
  <w:num w:numId="29" w16cid:durableId="1677806213">
    <w:abstractNumId w:val="15"/>
  </w:num>
  <w:num w:numId="30" w16cid:durableId="1801344378">
    <w:abstractNumId w:val="45"/>
  </w:num>
  <w:num w:numId="31" w16cid:durableId="263346165">
    <w:abstractNumId w:val="13"/>
  </w:num>
  <w:num w:numId="32" w16cid:durableId="195311629">
    <w:abstractNumId w:val="9"/>
  </w:num>
  <w:num w:numId="33" w16cid:durableId="199054915">
    <w:abstractNumId w:val="8"/>
  </w:num>
  <w:num w:numId="34" w16cid:durableId="232401032">
    <w:abstractNumId w:val="25"/>
  </w:num>
  <w:num w:numId="35" w16cid:durableId="2089187328">
    <w:abstractNumId w:val="28"/>
  </w:num>
  <w:num w:numId="36" w16cid:durableId="617106530">
    <w:abstractNumId w:val="5"/>
  </w:num>
  <w:num w:numId="37" w16cid:durableId="1277054279">
    <w:abstractNumId w:val="42"/>
  </w:num>
  <w:num w:numId="38" w16cid:durableId="800926688">
    <w:abstractNumId w:val="17"/>
  </w:num>
  <w:num w:numId="39" w16cid:durableId="1556623326">
    <w:abstractNumId w:val="3"/>
  </w:num>
  <w:num w:numId="40" w16cid:durableId="603928238">
    <w:abstractNumId w:val="41"/>
  </w:num>
  <w:num w:numId="41" w16cid:durableId="657808113">
    <w:abstractNumId w:val="4"/>
  </w:num>
  <w:num w:numId="42" w16cid:durableId="240718608">
    <w:abstractNumId w:val="2"/>
  </w:num>
  <w:num w:numId="43" w16cid:durableId="810176682">
    <w:abstractNumId w:val="36"/>
  </w:num>
  <w:num w:numId="44" w16cid:durableId="374160142">
    <w:abstractNumId w:val="37"/>
  </w:num>
  <w:num w:numId="45" w16cid:durableId="938634739">
    <w:abstractNumId w:val="33"/>
  </w:num>
  <w:num w:numId="46" w16cid:durableId="426581663">
    <w:abstractNumId w:val="38"/>
  </w:num>
  <w:num w:numId="47" w16cid:durableId="20073937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8"/>
  </w:num>
  <w:num w:numId="50" w16cid:durableId="1058213">
    <w:abstractNumId w:val="30"/>
  </w:num>
  <w:num w:numId="51" w16cid:durableId="164562702">
    <w:abstractNumId w:val="51"/>
  </w:num>
  <w:num w:numId="52" w16cid:durableId="449594527">
    <w:abstractNumId w:val="6"/>
  </w:num>
  <w:num w:numId="53" w16cid:durableId="231701959">
    <w:abstractNumId w:val="7"/>
  </w:num>
  <w:num w:numId="54" w16cid:durableId="611133540">
    <w:abstractNumId w:val="1"/>
  </w:num>
  <w:num w:numId="55" w16cid:durableId="1181042949">
    <w:abstractNumId w:val="11"/>
  </w:num>
  <w:num w:numId="56" w16cid:durableId="1115907098">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02C3"/>
    <w:rsid w:val="0001078D"/>
    <w:rsid w:val="0001098A"/>
    <w:rsid w:val="00014373"/>
    <w:rsid w:val="00015FB2"/>
    <w:rsid w:val="00016039"/>
    <w:rsid w:val="00017487"/>
    <w:rsid w:val="00021B2C"/>
    <w:rsid w:val="00026D0A"/>
    <w:rsid w:val="000361D6"/>
    <w:rsid w:val="000379D2"/>
    <w:rsid w:val="00045658"/>
    <w:rsid w:val="0005057F"/>
    <w:rsid w:val="00054305"/>
    <w:rsid w:val="0005479B"/>
    <w:rsid w:val="000645E1"/>
    <w:rsid w:val="00064BD2"/>
    <w:rsid w:val="00066E1F"/>
    <w:rsid w:val="00066E2A"/>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644C"/>
    <w:rsid w:val="000970CE"/>
    <w:rsid w:val="000A07EE"/>
    <w:rsid w:val="000A2212"/>
    <w:rsid w:val="000B1964"/>
    <w:rsid w:val="000B2442"/>
    <w:rsid w:val="000B2CA0"/>
    <w:rsid w:val="000B2F5A"/>
    <w:rsid w:val="000B4DA3"/>
    <w:rsid w:val="000B581F"/>
    <w:rsid w:val="000B63E3"/>
    <w:rsid w:val="000B7E0D"/>
    <w:rsid w:val="000C121B"/>
    <w:rsid w:val="000C2C92"/>
    <w:rsid w:val="000C332D"/>
    <w:rsid w:val="000C7C43"/>
    <w:rsid w:val="000D5700"/>
    <w:rsid w:val="000E50AF"/>
    <w:rsid w:val="000E6E56"/>
    <w:rsid w:val="000F109D"/>
    <w:rsid w:val="000F1249"/>
    <w:rsid w:val="000F1B1D"/>
    <w:rsid w:val="000F388E"/>
    <w:rsid w:val="000F6919"/>
    <w:rsid w:val="000F6E7B"/>
    <w:rsid w:val="000F7BA7"/>
    <w:rsid w:val="00100188"/>
    <w:rsid w:val="00103900"/>
    <w:rsid w:val="00104E3E"/>
    <w:rsid w:val="00107733"/>
    <w:rsid w:val="00110111"/>
    <w:rsid w:val="001103F9"/>
    <w:rsid w:val="001113CC"/>
    <w:rsid w:val="001133EA"/>
    <w:rsid w:val="00113DA1"/>
    <w:rsid w:val="00116ADA"/>
    <w:rsid w:val="001175FB"/>
    <w:rsid w:val="00121A42"/>
    <w:rsid w:val="0012383C"/>
    <w:rsid w:val="00124321"/>
    <w:rsid w:val="00127DA7"/>
    <w:rsid w:val="00131471"/>
    <w:rsid w:val="00133411"/>
    <w:rsid w:val="0013450A"/>
    <w:rsid w:val="00135792"/>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4C9"/>
    <w:rsid w:val="001A4A24"/>
    <w:rsid w:val="001A5116"/>
    <w:rsid w:val="001A711F"/>
    <w:rsid w:val="001B2E69"/>
    <w:rsid w:val="001B6977"/>
    <w:rsid w:val="001C2C5E"/>
    <w:rsid w:val="001C3770"/>
    <w:rsid w:val="001C4D8C"/>
    <w:rsid w:val="001C62FF"/>
    <w:rsid w:val="001D4D32"/>
    <w:rsid w:val="001D515B"/>
    <w:rsid w:val="001D554C"/>
    <w:rsid w:val="001E2C4C"/>
    <w:rsid w:val="001E7EC6"/>
    <w:rsid w:val="001F3252"/>
    <w:rsid w:val="001F3320"/>
    <w:rsid w:val="001F3A61"/>
    <w:rsid w:val="001F5AEA"/>
    <w:rsid w:val="001F6D3D"/>
    <w:rsid w:val="001F7771"/>
    <w:rsid w:val="001F7E21"/>
    <w:rsid w:val="0020130E"/>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5859"/>
    <w:rsid w:val="00247B6D"/>
    <w:rsid w:val="002504FF"/>
    <w:rsid w:val="002517D9"/>
    <w:rsid w:val="00252FF6"/>
    <w:rsid w:val="00254CB5"/>
    <w:rsid w:val="002551BC"/>
    <w:rsid w:val="00255C63"/>
    <w:rsid w:val="00255EDD"/>
    <w:rsid w:val="002576D5"/>
    <w:rsid w:val="00264DE6"/>
    <w:rsid w:val="00264E90"/>
    <w:rsid w:val="002651A6"/>
    <w:rsid w:val="00265BFD"/>
    <w:rsid w:val="002661F4"/>
    <w:rsid w:val="00266D87"/>
    <w:rsid w:val="002678CA"/>
    <w:rsid w:val="002679FD"/>
    <w:rsid w:val="002723A4"/>
    <w:rsid w:val="002727AB"/>
    <w:rsid w:val="00272D0C"/>
    <w:rsid w:val="00273ADF"/>
    <w:rsid w:val="00276A71"/>
    <w:rsid w:val="002773FD"/>
    <w:rsid w:val="00282839"/>
    <w:rsid w:val="00282C29"/>
    <w:rsid w:val="002852E7"/>
    <w:rsid w:val="002918EE"/>
    <w:rsid w:val="00292C38"/>
    <w:rsid w:val="00292FAF"/>
    <w:rsid w:val="002949C9"/>
    <w:rsid w:val="00295AD4"/>
    <w:rsid w:val="002966EA"/>
    <w:rsid w:val="00297EFD"/>
    <w:rsid w:val="002A5070"/>
    <w:rsid w:val="002A5C1F"/>
    <w:rsid w:val="002A6C21"/>
    <w:rsid w:val="002B1D26"/>
    <w:rsid w:val="002B2396"/>
    <w:rsid w:val="002B37AB"/>
    <w:rsid w:val="002B40EB"/>
    <w:rsid w:val="002B61AB"/>
    <w:rsid w:val="002B6CD5"/>
    <w:rsid w:val="002B7885"/>
    <w:rsid w:val="002C1BFD"/>
    <w:rsid w:val="002C3431"/>
    <w:rsid w:val="002C527E"/>
    <w:rsid w:val="002C58CB"/>
    <w:rsid w:val="002C6233"/>
    <w:rsid w:val="002C65CE"/>
    <w:rsid w:val="002C6B5D"/>
    <w:rsid w:val="002D37F9"/>
    <w:rsid w:val="002D47CB"/>
    <w:rsid w:val="002D5FD0"/>
    <w:rsid w:val="002D6084"/>
    <w:rsid w:val="002E1DEE"/>
    <w:rsid w:val="002E4163"/>
    <w:rsid w:val="002F125A"/>
    <w:rsid w:val="002F4A61"/>
    <w:rsid w:val="002F6B9A"/>
    <w:rsid w:val="003000BA"/>
    <w:rsid w:val="0030060A"/>
    <w:rsid w:val="00304702"/>
    <w:rsid w:val="003049E9"/>
    <w:rsid w:val="00304E5B"/>
    <w:rsid w:val="00306D24"/>
    <w:rsid w:val="00307130"/>
    <w:rsid w:val="00311814"/>
    <w:rsid w:val="003147F0"/>
    <w:rsid w:val="00314D5F"/>
    <w:rsid w:val="003205C9"/>
    <w:rsid w:val="00323DFD"/>
    <w:rsid w:val="00324654"/>
    <w:rsid w:val="00324704"/>
    <w:rsid w:val="00324A25"/>
    <w:rsid w:val="0032532C"/>
    <w:rsid w:val="00325356"/>
    <w:rsid w:val="0032625F"/>
    <w:rsid w:val="00330248"/>
    <w:rsid w:val="003323FA"/>
    <w:rsid w:val="00332F85"/>
    <w:rsid w:val="00333332"/>
    <w:rsid w:val="00333C2D"/>
    <w:rsid w:val="00335A21"/>
    <w:rsid w:val="00336189"/>
    <w:rsid w:val="003400E7"/>
    <w:rsid w:val="00340DD1"/>
    <w:rsid w:val="00340E23"/>
    <w:rsid w:val="003412E6"/>
    <w:rsid w:val="0034209F"/>
    <w:rsid w:val="00343203"/>
    <w:rsid w:val="003453C1"/>
    <w:rsid w:val="00346F79"/>
    <w:rsid w:val="003506BB"/>
    <w:rsid w:val="00351161"/>
    <w:rsid w:val="00352BD6"/>
    <w:rsid w:val="003567A8"/>
    <w:rsid w:val="00356C52"/>
    <w:rsid w:val="00357B3B"/>
    <w:rsid w:val="0036018F"/>
    <w:rsid w:val="003619D2"/>
    <w:rsid w:val="00361C2B"/>
    <w:rsid w:val="00362414"/>
    <w:rsid w:val="003653D0"/>
    <w:rsid w:val="00372EFD"/>
    <w:rsid w:val="00377047"/>
    <w:rsid w:val="00377F6C"/>
    <w:rsid w:val="003818F3"/>
    <w:rsid w:val="00386092"/>
    <w:rsid w:val="00386331"/>
    <w:rsid w:val="00386FBF"/>
    <w:rsid w:val="003902F5"/>
    <w:rsid w:val="00390A24"/>
    <w:rsid w:val="00391D27"/>
    <w:rsid w:val="00395D13"/>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1115"/>
    <w:rsid w:val="00403EFB"/>
    <w:rsid w:val="00411D73"/>
    <w:rsid w:val="00412BE2"/>
    <w:rsid w:val="0041496D"/>
    <w:rsid w:val="00415855"/>
    <w:rsid w:val="0041623B"/>
    <w:rsid w:val="004169C9"/>
    <w:rsid w:val="00422AEC"/>
    <w:rsid w:val="00423D14"/>
    <w:rsid w:val="00433BCE"/>
    <w:rsid w:val="00433FF3"/>
    <w:rsid w:val="00435316"/>
    <w:rsid w:val="00444456"/>
    <w:rsid w:val="00444C37"/>
    <w:rsid w:val="00444F95"/>
    <w:rsid w:val="00445980"/>
    <w:rsid w:val="00446FDF"/>
    <w:rsid w:val="00447B53"/>
    <w:rsid w:val="00450732"/>
    <w:rsid w:val="00451E05"/>
    <w:rsid w:val="00454793"/>
    <w:rsid w:val="004548F9"/>
    <w:rsid w:val="004575F6"/>
    <w:rsid w:val="0046193A"/>
    <w:rsid w:val="004637A7"/>
    <w:rsid w:val="00465326"/>
    <w:rsid w:val="00465F8B"/>
    <w:rsid w:val="00466D62"/>
    <w:rsid w:val="0047059C"/>
    <w:rsid w:val="004737B7"/>
    <w:rsid w:val="0047472F"/>
    <w:rsid w:val="004754CA"/>
    <w:rsid w:val="00475664"/>
    <w:rsid w:val="00476ADD"/>
    <w:rsid w:val="004777A2"/>
    <w:rsid w:val="00477E1C"/>
    <w:rsid w:val="00481254"/>
    <w:rsid w:val="00481347"/>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13CC"/>
    <w:rsid w:val="004C3067"/>
    <w:rsid w:val="004C3788"/>
    <w:rsid w:val="004C62AD"/>
    <w:rsid w:val="004D0DDB"/>
    <w:rsid w:val="004D5E0E"/>
    <w:rsid w:val="004E0329"/>
    <w:rsid w:val="004E130D"/>
    <w:rsid w:val="004E2382"/>
    <w:rsid w:val="004E6952"/>
    <w:rsid w:val="004E6E87"/>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594E"/>
    <w:rsid w:val="005B0173"/>
    <w:rsid w:val="005B018B"/>
    <w:rsid w:val="005B0EDE"/>
    <w:rsid w:val="005B19AF"/>
    <w:rsid w:val="005B4DDB"/>
    <w:rsid w:val="005B5E7B"/>
    <w:rsid w:val="005B5F58"/>
    <w:rsid w:val="005B7078"/>
    <w:rsid w:val="005C0DE0"/>
    <w:rsid w:val="005C423F"/>
    <w:rsid w:val="005D3110"/>
    <w:rsid w:val="005D5ACF"/>
    <w:rsid w:val="005D6C63"/>
    <w:rsid w:val="005E45FA"/>
    <w:rsid w:val="005E7EA6"/>
    <w:rsid w:val="005F148C"/>
    <w:rsid w:val="005F2282"/>
    <w:rsid w:val="005F40C1"/>
    <w:rsid w:val="005F4C1C"/>
    <w:rsid w:val="005F510D"/>
    <w:rsid w:val="005F5FB8"/>
    <w:rsid w:val="005F6B86"/>
    <w:rsid w:val="005F6C58"/>
    <w:rsid w:val="00601CFF"/>
    <w:rsid w:val="00607E5D"/>
    <w:rsid w:val="006101DE"/>
    <w:rsid w:val="0061222B"/>
    <w:rsid w:val="0061232F"/>
    <w:rsid w:val="00623238"/>
    <w:rsid w:val="00636D1C"/>
    <w:rsid w:val="00641DC7"/>
    <w:rsid w:val="00646402"/>
    <w:rsid w:val="00646F46"/>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1CFD"/>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26E31"/>
    <w:rsid w:val="007303C9"/>
    <w:rsid w:val="0073137E"/>
    <w:rsid w:val="007364D1"/>
    <w:rsid w:val="0073756E"/>
    <w:rsid w:val="0074642B"/>
    <w:rsid w:val="00747029"/>
    <w:rsid w:val="007514B1"/>
    <w:rsid w:val="00751A82"/>
    <w:rsid w:val="007527A4"/>
    <w:rsid w:val="00752F8A"/>
    <w:rsid w:val="00753BF2"/>
    <w:rsid w:val="00754644"/>
    <w:rsid w:val="0075517A"/>
    <w:rsid w:val="00756767"/>
    <w:rsid w:val="007617FC"/>
    <w:rsid w:val="00762869"/>
    <w:rsid w:val="00765828"/>
    <w:rsid w:val="00770AD5"/>
    <w:rsid w:val="007713E0"/>
    <w:rsid w:val="00782006"/>
    <w:rsid w:val="007835A3"/>
    <w:rsid w:val="007838AF"/>
    <w:rsid w:val="00785084"/>
    <w:rsid w:val="007877E2"/>
    <w:rsid w:val="00796E61"/>
    <w:rsid w:val="00797547"/>
    <w:rsid w:val="00797997"/>
    <w:rsid w:val="00797A9E"/>
    <w:rsid w:val="007A26B2"/>
    <w:rsid w:val="007A3284"/>
    <w:rsid w:val="007A4FDC"/>
    <w:rsid w:val="007A53CD"/>
    <w:rsid w:val="007A5665"/>
    <w:rsid w:val="007A6774"/>
    <w:rsid w:val="007A6D3A"/>
    <w:rsid w:val="007A73BA"/>
    <w:rsid w:val="007B2106"/>
    <w:rsid w:val="007B2206"/>
    <w:rsid w:val="007B2AA0"/>
    <w:rsid w:val="007B4BD6"/>
    <w:rsid w:val="007B5834"/>
    <w:rsid w:val="007B730D"/>
    <w:rsid w:val="007C0630"/>
    <w:rsid w:val="007C1480"/>
    <w:rsid w:val="007C1D78"/>
    <w:rsid w:val="007C3C03"/>
    <w:rsid w:val="007C4CFE"/>
    <w:rsid w:val="007D4D0C"/>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32F6"/>
    <w:rsid w:val="008141C6"/>
    <w:rsid w:val="00815732"/>
    <w:rsid w:val="00820790"/>
    <w:rsid w:val="00821578"/>
    <w:rsid w:val="0082427E"/>
    <w:rsid w:val="0082541D"/>
    <w:rsid w:val="00827A9C"/>
    <w:rsid w:val="0083143D"/>
    <w:rsid w:val="008314CC"/>
    <w:rsid w:val="00831E0E"/>
    <w:rsid w:val="00833474"/>
    <w:rsid w:val="00834B5B"/>
    <w:rsid w:val="00834CC4"/>
    <w:rsid w:val="008351E0"/>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2AB6"/>
    <w:rsid w:val="00872F90"/>
    <w:rsid w:val="008745B8"/>
    <w:rsid w:val="008749CC"/>
    <w:rsid w:val="00875662"/>
    <w:rsid w:val="008766F0"/>
    <w:rsid w:val="00880115"/>
    <w:rsid w:val="00883A14"/>
    <w:rsid w:val="0089110F"/>
    <w:rsid w:val="008928F0"/>
    <w:rsid w:val="00896340"/>
    <w:rsid w:val="008A51B3"/>
    <w:rsid w:val="008A6C88"/>
    <w:rsid w:val="008B216B"/>
    <w:rsid w:val="008B2BDF"/>
    <w:rsid w:val="008B5438"/>
    <w:rsid w:val="008B62CD"/>
    <w:rsid w:val="008C0CB1"/>
    <w:rsid w:val="008C21AE"/>
    <w:rsid w:val="008C34FA"/>
    <w:rsid w:val="008C3EA7"/>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141C6"/>
    <w:rsid w:val="00922D7B"/>
    <w:rsid w:val="00922F21"/>
    <w:rsid w:val="0092782F"/>
    <w:rsid w:val="00930111"/>
    <w:rsid w:val="00935246"/>
    <w:rsid w:val="00937815"/>
    <w:rsid w:val="0094189D"/>
    <w:rsid w:val="00942866"/>
    <w:rsid w:val="009440BE"/>
    <w:rsid w:val="00945A4F"/>
    <w:rsid w:val="00947FA8"/>
    <w:rsid w:val="00951700"/>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83F37"/>
    <w:rsid w:val="00987FDA"/>
    <w:rsid w:val="00993C38"/>
    <w:rsid w:val="00995AEF"/>
    <w:rsid w:val="00995FAC"/>
    <w:rsid w:val="00997E80"/>
    <w:rsid w:val="009A12DF"/>
    <w:rsid w:val="009B051C"/>
    <w:rsid w:val="009B192B"/>
    <w:rsid w:val="009B2323"/>
    <w:rsid w:val="009B782B"/>
    <w:rsid w:val="009C02B8"/>
    <w:rsid w:val="009C1F16"/>
    <w:rsid w:val="009C3576"/>
    <w:rsid w:val="009C37FB"/>
    <w:rsid w:val="009C39DD"/>
    <w:rsid w:val="009C47AF"/>
    <w:rsid w:val="009E2385"/>
    <w:rsid w:val="009E50BD"/>
    <w:rsid w:val="009E68C5"/>
    <w:rsid w:val="009F1AF9"/>
    <w:rsid w:val="009F243A"/>
    <w:rsid w:val="009F4F96"/>
    <w:rsid w:val="009F5332"/>
    <w:rsid w:val="009F54D1"/>
    <w:rsid w:val="009F5ED3"/>
    <w:rsid w:val="00A00AB5"/>
    <w:rsid w:val="00A00B9F"/>
    <w:rsid w:val="00A00D74"/>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215"/>
    <w:rsid w:val="00A657D4"/>
    <w:rsid w:val="00A65C04"/>
    <w:rsid w:val="00A73EE7"/>
    <w:rsid w:val="00A748FA"/>
    <w:rsid w:val="00A75C88"/>
    <w:rsid w:val="00A7727B"/>
    <w:rsid w:val="00A83CC1"/>
    <w:rsid w:val="00A8498A"/>
    <w:rsid w:val="00A869D6"/>
    <w:rsid w:val="00A91DBC"/>
    <w:rsid w:val="00A92504"/>
    <w:rsid w:val="00A93678"/>
    <w:rsid w:val="00A953C1"/>
    <w:rsid w:val="00A96B3F"/>
    <w:rsid w:val="00A9724A"/>
    <w:rsid w:val="00AA0910"/>
    <w:rsid w:val="00AA1634"/>
    <w:rsid w:val="00AA253C"/>
    <w:rsid w:val="00AB47E8"/>
    <w:rsid w:val="00AB798F"/>
    <w:rsid w:val="00AC357D"/>
    <w:rsid w:val="00AC6F05"/>
    <w:rsid w:val="00AD5209"/>
    <w:rsid w:val="00AD62E1"/>
    <w:rsid w:val="00AD6C4E"/>
    <w:rsid w:val="00AE2E16"/>
    <w:rsid w:val="00AF0083"/>
    <w:rsid w:val="00AF0379"/>
    <w:rsid w:val="00AF4245"/>
    <w:rsid w:val="00AF51C0"/>
    <w:rsid w:val="00AF5A4E"/>
    <w:rsid w:val="00AF5D36"/>
    <w:rsid w:val="00AF746F"/>
    <w:rsid w:val="00B02754"/>
    <w:rsid w:val="00B0505B"/>
    <w:rsid w:val="00B07DC5"/>
    <w:rsid w:val="00B10F28"/>
    <w:rsid w:val="00B12E25"/>
    <w:rsid w:val="00B165B2"/>
    <w:rsid w:val="00B16D01"/>
    <w:rsid w:val="00B16E08"/>
    <w:rsid w:val="00B17686"/>
    <w:rsid w:val="00B17A9F"/>
    <w:rsid w:val="00B20BB3"/>
    <w:rsid w:val="00B25AAB"/>
    <w:rsid w:val="00B25AEF"/>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2DE4"/>
    <w:rsid w:val="00B8620C"/>
    <w:rsid w:val="00B92055"/>
    <w:rsid w:val="00B94C10"/>
    <w:rsid w:val="00B94FEE"/>
    <w:rsid w:val="00B95F04"/>
    <w:rsid w:val="00B9603B"/>
    <w:rsid w:val="00BA165C"/>
    <w:rsid w:val="00BA1B8F"/>
    <w:rsid w:val="00BA27A3"/>
    <w:rsid w:val="00BA4F61"/>
    <w:rsid w:val="00BA5205"/>
    <w:rsid w:val="00BA5A31"/>
    <w:rsid w:val="00BA5DF5"/>
    <w:rsid w:val="00BB28CF"/>
    <w:rsid w:val="00BB2DAF"/>
    <w:rsid w:val="00BB37EA"/>
    <w:rsid w:val="00BB40C3"/>
    <w:rsid w:val="00BB5C5A"/>
    <w:rsid w:val="00BB77FB"/>
    <w:rsid w:val="00BC0C00"/>
    <w:rsid w:val="00BC3806"/>
    <w:rsid w:val="00BC4AE2"/>
    <w:rsid w:val="00BD1655"/>
    <w:rsid w:val="00BE200A"/>
    <w:rsid w:val="00BE248B"/>
    <w:rsid w:val="00BE4247"/>
    <w:rsid w:val="00BE7A2C"/>
    <w:rsid w:val="00BF0A82"/>
    <w:rsid w:val="00BF0B3F"/>
    <w:rsid w:val="00BF496F"/>
    <w:rsid w:val="00BF5918"/>
    <w:rsid w:val="00BF742F"/>
    <w:rsid w:val="00BF786B"/>
    <w:rsid w:val="00C00FB5"/>
    <w:rsid w:val="00C054D0"/>
    <w:rsid w:val="00C05B2D"/>
    <w:rsid w:val="00C05DC2"/>
    <w:rsid w:val="00C1479A"/>
    <w:rsid w:val="00C16815"/>
    <w:rsid w:val="00C17B3F"/>
    <w:rsid w:val="00C22194"/>
    <w:rsid w:val="00C247D1"/>
    <w:rsid w:val="00C267C6"/>
    <w:rsid w:val="00C31BB7"/>
    <w:rsid w:val="00C326D1"/>
    <w:rsid w:val="00C328B5"/>
    <w:rsid w:val="00C35100"/>
    <w:rsid w:val="00C35108"/>
    <w:rsid w:val="00C352B6"/>
    <w:rsid w:val="00C43B63"/>
    <w:rsid w:val="00C45151"/>
    <w:rsid w:val="00C460D0"/>
    <w:rsid w:val="00C507BA"/>
    <w:rsid w:val="00C513FE"/>
    <w:rsid w:val="00C52EC5"/>
    <w:rsid w:val="00C575F0"/>
    <w:rsid w:val="00C60C7D"/>
    <w:rsid w:val="00C669DC"/>
    <w:rsid w:val="00C706F0"/>
    <w:rsid w:val="00C71B04"/>
    <w:rsid w:val="00C71E51"/>
    <w:rsid w:val="00C7265F"/>
    <w:rsid w:val="00C73302"/>
    <w:rsid w:val="00C75761"/>
    <w:rsid w:val="00C76E3B"/>
    <w:rsid w:val="00C84B33"/>
    <w:rsid w:val="00C84F3A"/>
    <w:rsid w:val="00C85202"/>
    <w:rsid w:val="00C90C96"/>
    <w:rsid w:val="00C910AB"/>
    <w:rsid w:val="00C92890"/>
    <w:rsid w:val="00C93E84"/>
    <w:rsid w:val="00C97488"/>
    <w:rsid w:val="00CA1584"/>
    <w:rsid w:val="00CA2930"/>
    <w:rsid w:val="00CA3A0E"/>
    <w:rsid w:val="00CA3E1A"/>
    <w:rsid w:val="00CB085E"/>
    <w:rsid w:val="00CB341A"/>
    <w:rsid w:val="00CB3AD4"/>
    <w:rsid w:val="00CB4494"/>
    <w:rsid w:val="00CB48B3"/>
    <w:rsid w:val="00CB6FB2"/>
    <w:rsid w:val="00CC3D50"/>
    <w:rsid w:val="00CC7A1B"/>
    <w:rsid w:val="00CD0698"/>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102"/>
    <w:rsid w:val="00CF7578"/>
    <w:rsid w:val="00D000F2"/>
    <w:rsid w:val="00D04B81"/>
    <w:rsid w:val="00D056A8"/>
    <w:rsid w:val="00D06975"/>
    <w:rsid w:val="00D129C3"/>
    <w:rsid w:val="00D130B7"/>
    <w:rsid w:val="00D13A92"/>
    <w:rsid w:val="00D13E93"/>
    <w:rsid w:val="00D160C7"/>
    <w:rsid w:val="00D16FEC"/>
    <w:rsid w:val="00D17440"/>
    <w:rsid w:val="00D203C9"/>
    <w:rsid w:val="00D21405"/>
    <w:rsid w:val="00D22E75"/>
    <w:rsid w:val="00D23BC6"/>
    <w:rsid w:val="00D2645B"/>
    <w:rsid w:val="00D26CCB"/>
    <w:rsid w:val="00D26E27"/>
    <w:rsid w:val="00D355A4"/>
    <w:rsid w:val="00D37156"/>
    <w:rsid w:val="00D371D9"/>
    <w:rsid w:val="00D405E4"/>
    <w:rsid w:val="00D40C65"/>
    <w:rsid w:val="00D47E18"/>
    <w:rsid w:val="00D521C8"/>
    <w:rsid w:val="00D55388"/>
    <w:rsid w:val="00D57704"/>
    <w:rsid w:val="00D61CC8"/>
    <w:rsid w:val="00D6226D"/>
    <w:rsid w:val="00D64531"/>
    <w:rsid w:val="00D71C8E"/>
    <w:rsid w:val="00D72EC7"/>
    <w:rsid w:val="00D76D8B"/>
    <w:rsid w:val="00D8180E"/>
    <w:rsid w:val="00D8566E"/>
    <w:rsid w:val="00D8610B"/>
    <w:rsid w:val="00D8719F"/>
    <w:rsid w:val="00D91001"/>
    <w:rsid w:val="00D92E71"/>
    <w:rsid w:val="00D94A82"/>
    <w:rsid w:val="00D96C27"/>
    <w:rsid w:val="00D97BF7"/>
    <w:rsid w:val="00DA16B8"/>
    <w:rsid w:val="00DA1C95"/>
    <w:rsid w:val="00DA272A"/>
    <w:rsid w:val="00DA2F9D"/>
    <w:rsid w:val="00DA3580"/>
    <w:rsid w:val="00DA3AA4"/>
    <w:rsid w:val="00DA3DB6"/>
    <w:rsid w:val="00DA60C1"/>
    <w:rsid w:val="00DA7550"/>
    <w:rsid w:val="00DA769E"/>
    <w:rsid w:val="00DB16B3"/>
    <w:rsid w:val="00DB24E2"/>
    <w:rsid w:val="00DB350B"/>
    <w:rsid w:val="00DB5AC1"/>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004C"/>
    <w:rsid w:val="00E529E3"/>
    <w:rsid w:val="00E555B6"/>
    <w:rsid w:val="00E56B8C"/>
    <w:rsid w:val="00E56E3E"/>
    <w:rsid w:val="00E6224B"/>
    <w:rsid w:val="00E651F3"/>
    <w:rsid w:val="00E65476"/>
    <w:rsid w:val="00E67FD4"/>
    <w:rsid w:val="00E71629"/>
    <w:rsid w:val="00E73129"/>
    <w:rsid w:val="00E81E6D"/>
    <w:rsid w:val="00E848A4"/>
    <w:rsid w:val="00E8753F"/>
    <w:rsid w:val="00E908D7"/>
    <w:rsid w:val="00E94587"/>
    <w:rsid w:val="00EA3011"/>
    <w:rsid w:val="00EB1091"/>
    <w:rsid w:val="00EB220B"/>
    <w:rsid w:val="00EB6D64"/>
    <w:rsid w:val="00EC112B"/>
    <w:rsid w:val="00EC15CE"/>
    <w:rsid w:val="00EC20AB"/>
    <w:rsid w:val="00EC3BF8"/>
    <w:rsid w:val="00EC4E3C"/>
    <w:rsid w:val="00EC57C9"/>
    <w:rsid w:val="00EC6445"/>
    <w:rsid w:val="00EC6DF3"/>
    <w:rsid w:val="00EC76D1"/>
    <w:rsid w:val="00ED2D52"/>
    <w:rsid w:val="00ED50E3"/>
    <w:rsid w:val="00ED7CBE"/>
    <w:rsid w:val="00EE287D"/>
    <w:rsid w:val="00EE2C29"/>
    <w:rsid w:val="00EE5BEB"/>
    <w:rsid w:val="00EE777D"/>
    <w:rsid w:val="00F012DD"/>
    <w:rsid w:val="00F0185A"/>
    <w:rsid w:val="00F04AC3"/>
    <w:rsid w:val="00F11E4B"/>
    <w:rsid w:val="00F126D4"/>
    <w:rsid w:val="00F12C98"/>
    <w:rsid w:val="00F14375"/>
    <w:rsid w:val="00F14B72"/>
    <w:rsid w:val="00F14DFA"/>
    <w:rsid w:val="00F14F77"/>
    <w:rsid w:val="00F157AF"/>
    <w:rsid w:val="00F16A14"/>
    <w:rsid w:val="00F202B0"/>
    <w:rsid w:val="00F215C5"/>
    <w:rsid w:val="00F2313A"/>
    <w:rsid w:val="00F24D31"/>
    <w:rsid w:val="00F24D33"/>
    <w:rsid w:val="00F36660"/>
    <w:rsid w:val="00F370BC"/>
    <w:rsid w:val="00F372E1"/>
    <w:rsid w:val="00F410DA"/>
    <w:rsid w:val="00F4356F"/>
    <w:rsid w:val="00F4547C"/>
    <w:rsid w:val="00F454C8"/>
    <w:rsid w:val="00F50F98"/>
    <w:rsid w:val="00F511AC"/>
    <w:rsid w:val="00F52354"/>
    <w:rsid w:val="00F5497C"/>
    <w:rsid w:val="00F54A18"/>
    <w:rsid w:val="00F56EC7"/>
    <w:rsid w:val="00F63669"/>
    <w:rsid w:val="00F7073F"/>
    <w:rsid w:val="00F70BD6"/>
    <w:rsid w:val="00F70CF2"/>
    <w:rsid w:val="00F70DFB"/>
    <w:rsid w:val="00F72E74"/>
    <w:rsid w:val="00F75359"/>
    <w:rsid w:val="00F760CA"/>
    <w:rsid w:val="00F828D4"/>
    <w:rsid w:val="00F82A70"/>
    <w:rsid w:val="00F82AC6"/>
    <w:rsid w:val="00F8597B"/>
    <w:rsid w:val="00F87BDC"/>
    <w:rsid w:val="00F92155"/>
    <w:rsid w:val="00F93990"/>
    <w:rsid w:val="00F939A2"/>
    <w:rsid w:val="00F93FE5"/>
    <w:rsid w:val="00FA1970"/>
    <w:rsid w:val="00FA37A6"/>
    <w:rsid w:val="00FA4001"/>
    <w:rsid w:val="00FA56C9"/>
    <w:rsid w:val="00FA5A07"/>
    <w:rsid w:val="00FB1201"/>
    <w:rsid w:val="00FB6487"/>
    <w:rsid w:val="00FB6B87"/>
    <w:rsid w:val="00FB7842"/>
    <w:rsid w:val="00FC1EB4"/>
    <w:rsid w:val="00FC3366"/>
    <w:rsid w:val="00FC3702"/>
    <w:rsid w:val="00FC7146"/>
    <w:rsid w:val="00FD118B"/>
    <w:rsid w:val="00FD3FC8"/>
    <w:rsid w:val="00FD6235"/>
    <w:rsid w:val="00FD7DD0"/>
    <w:rsid w:val="00FE00C6"/>
    <w:rsid w:val="00FE07D6"/>
    <w:rsid w:val="00FE4081"/>
    <w:rsid w:val="00FE4FDA"/>
    <w:rsid w:val="00FE6168"/>
    <w:rsid w:val="00FE7760"/>
    <w:rsid w:val="00FF1CF7"/>
    <w:rsid w:val="00FF35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1A44C9"/>
    <w:rPr>
      <w:sz w:val="16"/>
      <w:szCs w:val="16"/>
    </w:rPr>
  </w:style>
  <w:style w:type="paragraph" w:styleId="CommentText">
    <w:name w:val="annotation text"/>
    <w:basedOn w:val="Normal"/>
    <w:link w:val="CommentTextChar"/>
    <w:uiPriority w:val="99"/>
    <w:unhideWhenUsed/>
    <w:rsid w:val="001A44C9"/>
    <w:pPr>
      <w:spacing w:line="240" w:lineRule="auto"/>
    </w:pPr>
    <w:rPr>
      <w:sz w:val="20"/>
      <w:szCs w:val="20"/>
    </w:rPr>
  </w:style>
  <w:style w:type="character" w:customStyle="1" w:styleId="CommentTextChar">
    <w:name w:val="Comment Text Char"/>
    <w:basedOn w:val="DefaultParagraphFont"/>
    <w:link w:val="CommentText"/>
    <w:uiPriority w:val="99"/>
    <w:rsid w:val="001A44C9"/>
    <w:rPr>
      <w:sz w:val="20"/>
      <w:szCs w:val="20"/>
    </w:rPr>
  </w:style>
  <w:style w:type="paragraph" w:styleId="CommentSubject">
    <w:name w:val="annotation subject"/>
    <w:basedOn w:val="CommentText"/>
    <w:next w:val="CommentText"/>
    <w:link w:val="CommentSubjectChar"/>
    <w:uiPriority w:val="99"/>
    <w:semiHidden/>
    <w:unhideWhenUsed/>
    <w:rsid w:val="001A44C9"/>
    <w:rPr>
      <w:b/>
      <w:bCs/>
    </w:rPr>
  </w:style>
  <w:style w:type="character" w:customStyle="1" w:styleId="CommentSubjectChar">
    <w:name w:val="Comment Subject Char"/>
    <w:basedOn w:val="CommentTextChar"/>
    <w:link w:val="CommentSubject"/>
    <w:uiPriority w:val="99"/>
    <w:semiHidden/>
    <w:rsid w:val="001A44C9"/>
    <w:rPr>
      <w:b/>
      <w:bCs/>
      <w:sz w:val="20"/>
      <w:szCs w:val="20"/>
    </w:rPr>
  </w:style>
  <w:style w:type="character" w:styleId="UnresolvedMention">
    <w:name w:val="Unresolved Mention"/>
    <w:basedOn w:val="DefaultParagraphFont"/>
    <w:uiPriority w:val="99"/>
    <w:semiHidden/>
    <w:unhideWhenUsed/>
    <w:rsid w:val="00481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erk@chelmondiston-pc.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chelmondiston-pc.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dcf397b306ac7f8f8016d76b45000765">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986bedea645da7c125c4bf39e20cf205"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BDBF44A6-E955-4F42-8534-3BD5B9D09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5466</Words>
  <Characters>31161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Rosie Abensour</cp:lastModifiedBy>
  <cp:revision>2</cp:revision>
  <cp:lastPrinted>2025-03-03T14:20:00Z</cp:lastPrinted>
  <dcterms:created xsi:type="dcterms:W3CDTF">2025-05-07T15:36:00Z</dcterms:created>
  <dcterms:modified xsi:type="dcterms:W3CDTF">2025-05-07T15:36:00Z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